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F3C" w:rsidRPr="0034287A" w:rsidRDefault="00010F3C" w:rsidP="00FF4EF4">
      <w:pPr>
        <w:jc w:val="center"/>
        <w:rPr>
          <w:b/>
        </w:rPr>
      </w:pPr>
      <w:r w:rsidRPr="0034287A">
        <w:rPr>
          <w:b/>
        </w:rPr>
        <w:t xml:space="preserve"> 20</w:t>
      </w:r>
      <w:r w:rsidR="00AD5A0F" w:rsidRPr="0034287A">
        <w:rPr>
          <w:b/>
        </w:rPr>
        <w:t>2</w:t>
      </w:r>
      <w:r w:rsidR="00EE5633">
        <w:rPr>
          <w:b/>
        </w:rPr>
        <w:t>3</w:t>
      </w:r>
      <w:r w:rsidRPr="0034287A">
        <w:rPr>
          <w:b/>
        </w:rPr>
        <w:t xml:space="preserve"> YILI</w:t>
      </w:r>
    </w:p>
    <w:p w:rsidR="007C29A2" w:rsidRDefault="00EE5633" w:rsidP="00FF4EF4">
      <w:pPr>
        <w:jc w:val="center"/>
        <w:rPr>
          <w:b/>
        </w:rPr>
      </w:pPr>
      <w:r>
        <w:rPr>
          <w:b/>
        </w:rPr>
        <w:t>DREWBOY ÜNİTESİ</w:t>
      </w:r>
    </w:p>
    <w:p w:rsidR="00010F3C" w:rsidRPr="0034287A" w:rsidRDefault="00010F3C" w:rsidP="00FF4EF4">
      <w:pPr>
        <w:jc w:val="center"/>
        <w:rPr>
          <w:b/>
        </w:rPr>
      </w:pPr>
      <w:r w:rsidRPr="0034287A">
        <w:rPr>
          <w:b/>
        </w:rPr>
        <w:t>TEKNİK ŞARTNAMESİ</w:t>
      </w:r>
    </w:p>
    <w:p w:rsidR="00010F3C" w:rsidRPr="0034287A" w:rsidRDefault="00010F3C" w:rsidP="00FF4EF4">
      <w:pPr>
        <w:jc w:val="center"/>
      </w:pPr>
    </w:p>
    <w:p w:rsidR="00FE7AF6" w:rsidRPr="0034287A" w:rsidRDefault="00010F3C" w:rsidP="00FF4EF4">
      <w:pPr>
        <w:jc w:val="both"/>
        <w:rPr>
          <w:b/>
          <w:bCs/>
        </w:rPr>
      </w:pPr>
      <w:r w:rsidRPr="0034287A">
        <w:rPr>
          <w:b/>
          <w:bCs/>
        </w:rPr>
        <w:t>1-</w:t>
      </w:r>
      <w:r w:rsidRPr="0034287A">
        <w:t> </w:t>
      </w:r>
      <w:r w:rsidRPr="0034287A">
        <w:rPr>
          <w:b/>
          <w:bCs/>
        </w:rPr>
        <w:t>AMAÇ</w:t>
      </w:r>
    </w:p>
    <w:p w:rsidR="007C29A2" w:rsidRDefault="00F47172" w:rsidP="00FF4EF4">
      <w:pPr>
        <w:jc w:val="both"/>
      </w:pPr>
      <w:r>
        <w:t xml:space="preserve">Kozlu Taşkömürü İşletme Müessesesi ihtiyacı olarak </w:t>
      </w:r>
      <w:r w:rsidR="00B52DA0">
        <w:t xml:space="preserve">lavvarda kullanılmak </w:t>
      </w:r>
      <w:r w:rsidR="00EE5633">
        <w:t>üzere Drewboy</w:t>
      </w:r>
      <w:r w:rsidR="00B52DA0">
        <w:t xml:space="preserve"> ünitesi</w:t>
      </w:r>
      <w:r>
        <w:t xml:space="preserve"> imal ettirilecektir.</w:t>
      </w:r>
    </w:p>
    <w:p w:rsidR="00F47172" w:rsidRPr="0034287A" w:rsidRDefault="00F47172" w:rsidP="00FF4EF4">
      <w:pPr>
        <w:jc w:val="both"/>
      </w:pPr>
    </w:p>
    <w:p w:rsidR="00E83DDE" w:rsidRPr="0034287A" w:rsidRDefault="000938F8" w:rsidP="00E83DDE">
      <w:pPr>
        <w:jc w:val="both"/>
        <w:rPr>
          <w:b/>
          <w:bCs/>
        </w:rPr>
      </w:pPr>
      <w:r w:rsidRPr="0034287A">
        <w:rPr>
          <w:b/>
          <w:bCs/>
        </w:rPr>
        <w:t>2- TEKNİK ÖZELLİKLER</w:t>
      </w:r>
    </w:p>
    <w:p w:rsidR="0099240F" w:rsidRDefault="0099240F" w:rsidP="0099240F">
      <w:pPr>
        <w:pStyle w:val="bekMetni"/>
        <w:ind w:left="0" w:right="0"/>
        <w:jc w:val="both"/>
        <w:rPr>
          <w:szCs w:val="24"/>
        </w:rPr>
      </w:pPr>
      <w:r w:rsidRPr="00ED4491">
        <w:rPr>
          <w:b/>
          <w:szCs w:val="24"/>
        </w:rPr>
        <w:t>2.</w:t>
      </w:r>
      <w:r>
        <w:rPr>
          <w:b/>
          <w:szCs w:val="24"/>
        </w:rPr>
        <w:t>1</w:t>
      </w:r>
      <w:r w:rsidRPr="00ED4491">
        <w:rPr>
          <w:b/>
          <w:szCs w:val="24"/>
        </w:rPr>
        <w:t>-</w:t>
      </w:r>
      <w:r>
        <w:rPr>
          <w:szCs w:val="24"/>
        </w:rPr>
        <w:t>Malzemeler</w:t>
      </w:r>
      <w:r w:rsidRPr="00ED4491">
        <w:rPr>
          <w:szCs w:val="24"/>
        </w:rPr>
        <w:t xml:space="preserve"> teknik şartname ekindeki teknik resimlerde belirtilen şekil, ölçü, sertlik, tolerans ve işleme işaretlerine uygun olarak imal edilecektir.</w:t>
      </w:r>
      <w:r w:rsidR="00EE5633">
        <w:rPr>
          <w:szCs w:val="24"/>
        </w:rPr>
        <w:t xml:space="preserve"> Teknik resim bulunmayan malzemeler numunemiz esaslarında olacaktır.</w:t>
      </w:r>
    </w:p>
    <w:p w:rsidR="00D663AF" w:rsidRDefault="00D663AF" w:rsidP="00D663AF">
      <w:pPr>
        <w:jc w:val="both"/>
      </w:pPr>
      <w:r w:rsidRPr="00EE5633">
        <w:rPr>
          <w:b/>
        </w:rPr>
        <w:t>2.2</w:t>
      </w:r>
      <w:r>
        <w:t xml:space="preserve">-Dış gövde de ve iç çalışan </w:t>
      </w:r>
      <w:r w:rsidR="00EE5633">
        <w:t>aksamda Konik</w:t>
      </w:r>
      <w:r w:rsidRPr="00D663AF">
        <w:rPr>
          <w:b/>
        </w:rPr>
        <w:t xml:space="preserve"> astar,</w:t>
      </w:r>
      <w:r w:rsidR="00EE5633">
        <w:rPr>
          <w:b/>
        </w:rPr>
        <w:t xml:space="preserve"> </w:t>
      </w:r>
      <w:r w:rsidRPr="00D663AF">
        <w:rPr>
          <w:b/>
        </w:rPr>
        <w:t>İç astar saçları,</w:t>
      </w:r>
      <w:r w:rsidR="00EE5633">
        <w:rPr>
          <w:b/>
        </w:rPr>
        <w:t xml:space="preserve"> </w:t>
      </w:r>
      <w:r w:rsidRPr="00D663AF">
        <w:rPr>
          <w:b/>
        </w:rPr>
        <w:t>İç çevre saçları,</w:t>
      </w:r>
      <w:r w:rsidR="00EE5633">
        <w:rPr>
          <w:b/>
        </w:rPr>
        <w:t xml:space="preserve"> </w:t>
      </w:r>
      <w:r w:rsidRPr="00D663AF">
        <w:rPr>
          <w:b/>
        </w:rPr>
        <w:t>Taban saçları,</w:t>
      </w:r>
      <w:r w:rsidR="00EE5633">
        <w:rPr>
          <w:b/>
        </w:rPr>
        <w:t xml:space="preserve"> </w:t>
      </w:r>
      <w:r w:rsidRPr="00D663AF">
        <w:rPr>
          <w:b/>
        </w:rPr>
        <w:t>Taşıyıcı kanatlar,</w:t>
      </w:r>
      <w:r w:rsidR="00EE5633">
        <w:rPr>
          <w:b/>
        </w:rPr>
        <w:t xml:space="preserve"> </w:t>
      </w:r>
      <w:r w:rsidRPr="00D663AF">
        <w:rPr>
          <w:b/>
        </w:rPr>
        <w:t>Mil,</w:t>
      </w:r>
      <w:r w:rsidR="00EE5633">
        <w:rPr>
          <w:b/>
        </w:rPr>
        <w:t xml:space="preserve"> </w:t>
      </w:r>
      <w:r w:rsidRPr="00D663AF">
        <w:rPr>
          <w:b/>
        </w:rPr>
        <w:t>Sıkma Köşebentleri</w:t>
      </w:r>
      <w:r>
        <w:t xml:space="preserve"> belirtilen kısımlar yeniden imal edilip toplanacaktır.</w:t>
      </w:r>
    </w:p>
    <w:p w:rsidR="00D663AF" w:rsidRPr="008D5DDE" w:rsidRDefault="00EE5633" w:rsidP="00D663AF">
      <w:pPr>
        <w:rPr>
          <w:b/>
        </w:rPr>
      </w:pPr>
      <w:r>
        <w:rPr>
          <w:b/>
        </w:rPr>
        <w:t>2.3- İ</w:t>
      </w:r>
      <w:r w:rsidR="00D663AF">
        <w:rPr>
          <w:b/>
        </w:rPr>
        <w:t xml:space="preserve">malat için </w:t>
      </w:r>
      <w:r w:rsidR="00D663AF" w:rsidRPr="008D5DDE">
        <w:rPr>
          <w:b/>
        </w:rPr>
        <w:t>g</w:t>
      </w:r>
      <w:r w:rsidR="00D663AF">
        <w:rPr>
          <w:b/>
        </w:rPr>
        <w:t>erekli olan malzemeler yaklaşık olarak aşağıdaki gibidir.</w:t>
      </w:r>
    </w:p>
    <w:p w:rsidR="00D663AF" w:rsidRDefault="00D663AF" w:rsidP="00D663AF">
      <w:r>
        <w:t>10x1500x6000 mm Paslanmaz Krom Saç 2 Tabaka (1414 Kg )</w:t>
      </w:r>
    </w:p>
    <w:p w:rsidR="00D663AF" w:rsidRDefault="00D663AF" w:rsidP="00D663AF">
      <w:r>
        <w:t>8x1500x6000 mm  ST 37 saç 2 Tabaka (1130 Kg)</w:t>
      </w:r>
    </w:p>
    <w:p w:rsidR="00D663AF" w:rsidRDefault="00D663AF" w:rsidP="00D663AF">
      <w:r>
        <w:t xml:space="preserve">10x2000x6000 mm Hardox 400 </w:t>
      </w:r>
      <w:r w:rsidR="002B31E4">
        <w:t>saç 3</w:t>
      </w:r>
      <w:r>
        <w:t xml:space="preserve"> Tabaka  (2826 Kg)</w:t>
      </w:r>
    </w:p>
    <w:p w:rsidR="00D663AF" w:rsidRDefault="00D663AF" w:rsidP="00D663AF">
      <w:r>
        <w:t>12x1500x6000 mm ST 52 Saç 1 Tabaka (847 Kg)</w:t>
      </w:r>
    </w:p>
    <w:p w:rsidR="00D663AF" w:rsidRDefault="00D663AF" w:rsidP="00D663AF">
      <w:r>
        <w:t>10 x 1500 x 6000 mm ST 52 Saç 1 Tabaka (706 Kg)</w:t>
      </w:r>
    </w:p>
    <w:p w:rsidR="00D663AF" w:rsidRDefault="00D663AF" w:rsidP="00D663AF">
      <w:r>
        <w:t>Muhtelif boyutlu civata somun çeşitle</w:t>
      </w:r>
      <w:r w:rsidR="007E41DA">
        <w:t>ri</w:t>
      </w:r>
    </w:p>
    <w:p w:rsidR="007E41DA" w:rsidRPr="00520B34" w:rsidRDefault="007E41DA" w:rsidP="007E41DA">
      <w:pPr>
        <w:jc w:val="both"/>
      </w:pPr>
      <w:r w:rsidRPr="00520B34">
        <w:rPr>
          <w:b/>
        </w:rPr>
        <w:t>2.4-</w:t>
      </w:r>
      <w:r w:rsidRPr="00520B34">
        <w:t xml:space="preserve"> İmalatta kullanılacak olan bağlantı elemanları (cıvata, somun, rondela, perçin, vb.), köşebent, U ve I profiller ilgili TSE standartlarına uygun imal edilmiş olacaktır. Kaynakla eklenmiş profil ve yassı mamuller imalatta kullanılmayacaktır. </w:t>
      </w:r>
    </w:p>
    <w:p w:rsidR="007E41DA" w:rsidRPr="00520B34" w:rsidRDefault="007E41DA" w:rsidP="007E41DA">
      <w:pPr>
        <w:jc w:val="both"/>
      </w:pPr>
      <w:r w:rsidRPr="00520B34">
        <w:rPr>
          <w:b/>
        </w:rPr>
        <w:t>2.5-</w:t>
      </w:r>
      <w:r w:rsidRPr="00520B34">
        <w:t xml:space="preserve"> Kaynak dikişleri kaynak boşluğu ihtiva etmeyecek ve dikişlerdeki curuflar temizlenmiş olacaktır.</w:t>
      </w:r>
    </w:p>
    <w:p w:rsidR="007E41DA" w:rsidRPr="00520B34" w:rsidRDefault="007E41DA" w:rsidP="007E41DA">
      <w:pPr>
        <w:jc w:val="both"/>
      </w:pPr>
      <w:r w:rsidRPr="00520B34">
        <w:rPr>
          <w:b/>
        </w:rPr>
        <w:t>2.6-</w:t>
      </w:r>
      <w:r w:rsidRPr="00520B34">
        <w:t xml:space="preserve"> Kaynak ağzı açılması gerekli kaynak bağlantılarında kaynak ağızları standartlara uygun olacaktır.</w:t>
      </w:r>
    </w:p>
    <w:p w:rsidR="007E41DA" w:rsidRPr="00520B34" w:rsidRDefault="007E41DA" w:rsidP="007E41DA">
      <w:pPr>
        <w:jc w:val="both"/>
      </w:pPr>
      <w:r w:rsidRPr="00520B34">
        <w:rPr>
          <w:b/>
        </w:rPr>
        <w:t>2.7-</w:t>
      </w:r>
      <w:r w:rsidRPr="00520B34">
        <w:t xml:space="preserve"> Bütün kaynaklı bağlantılarda imal edilecek malzemeye uygun bazik tip kaynak elektrodu kullanılacaktır. Elektrodlar TSE uygunluk belgeli olacak ve 250-400°C da 2-3 saat kurutulduktan sonra hava sızdırmaz kutulara konarak kullanılmak üzere kaynak mahalline götürülecektir.</w:t>
      </w:r>
    </w:p>
    <w:p w:rsidR="007E41DA" w:rsidRPr="00520B34" w:rsidRDefault="007E41DA" w:rsidP="007E41DA">
      <w:pPr>
        <w:jc w:val="both"/>
      </w:pPr>
      <w:r w:rsidRPr="00520B34">
        <w:rPr>
          <w:b/>
        </w:rPr>
        <w:t>2.8-</w:t>
      </w:r>
      <w:r w:rsidRPr="00520B34">
        <w:t xml:space="preserve"> Kaynaklı parçalarda şekil değişmesi (deformasyon) ve gerginliğin olmaması için kaynak işlem sırası ve uygulama yöntemlerine riayet edilerek gereken tertibat alınacaktır. </w:t>
      </w:r>
      <w:r>
        <w:t>K</w:t>
      </w:r>
      <w:r w:rsidRPr="00520B34">
        <w:t>aynak yaparken eksen kaçıklığının olmaması sağlanacaktır.</w:t>
      </w:r>
    </w:p>
    <w:p w:rsidR="007E41DA" w:rsidRDefault="007E41DA" w:rsidP="007E41DA">
      <w:pPr>
        <w:jc w:val="both"/>
      </w:pPr>
      <w:r w:rsidRPr="00520B34">
        <w:rPr>
          <w:b/>
        </w:rPr>
        <w:t>2.9-</w:t>
      </w:r>
      <w:r w:rsidRPr="00520B34">
        <w:t xml:space="preserve"> Kaynak dikiş kalınlıkları standartlara uygun ve kaynak dikişleri sürekli (kesintisiz) olacaktır.</w:t>
      </w:r>
    </w:p>
    <w:p w:rsidR="00FA4A9C" w:rsidRPr="00FA4A9C" w:rsidRDefault="00FA4A9C" w:rsidP="00FA4A9C">
      <w:pPr>
        <w:jc w:val="both"/>
        <w:rPr>
          <w:b/>
        </w:rPr>
      </w:pPr>
      <w:r w:rsidRPr="00FA4A9C">
        <w:rPr>
          <w:b/>
        </w:rPr>
        <w:t>2.10-Firmalar teknik resimlerde</w:t>
      </w:r>
      <w:r w:rsidR="002B31E4">
        <w:rPr>
          <w:b/>
        </w:rPr>
        <w:t xml:space="preserve"> ve numunelerde</w:t>
      </w:r>
      <w:r w:rsidRPr="00FA4A9C">
        <w:rPr>
          <w:b/>
        </w:rPr>
        <w:t xml:space="preserve"> anlaşılmayan hususlar için talep Birimi ile irtibata geçilerek detaylı inceleme yapıldıktan sonra tekliflerini vereceklerdir.</w:t>
      </w:r>
    </w:p>
    <w:p w:rsidR="0099240F" w:rsidRDefault="0099240F" w:rsidP="0099240F">
      <w:pPr>
        <w:jc w:val="both"/>
      </w:pPr>
      <w:r w:rsidRPr="00ED4491">
        <w:rPr>
          <w:b/>
        </w:rPr>
        <w:t>2.</w:t>
      </w:r>
      <w:r w:rsidR="007E41DA">
        <w:rPr>
          <w:b/>
        </w:rPr>
        <w:t>1</w:t>
      </w:r>
      <w:r w:rsidR="00FA4A9C">
        <w:rPr>
          <w:b/>
        </w:rPr>
        <w:t>1</w:t>
      </w:r>
      <w:r w:rsidRPr="00ED4491">
        <w:t>-Malzemelerin yüzeyleri kusursuz olacak, çatlak, döküm boşluğu, kaynakla dolgu, çapak, katmer, bünyesine yabancı bir cisim karışması veya kullanılmalarına mani teşkil edebilecek herhangi bir kusur bulunmayacaktır.</w:t>
      </w:r>
    </w:p>
    <w:p w:rsidR="0099240F" w:rsidRPr="00ED4491" w:rsidRDefault="0099240F" w:rsidP="0099240F">
      <w:pPr>
        <w:pStyle w:val="bekMetni"/>
        <w:ind w:left="0" w:right="0"/>
        <w:jc w:val="both"/>
        <w:rPr>
          <w:szCs w:val="24"/>
        </w:rPr>
      </w:pPr>
      <w:r w:rsidRPr="00ED4491">
        <w:rPr>
          <w:b/>
          <w:szCs w:val="24"/>
        </w:rPr>
        <w:tab/>
      </w:r>
      <w:r w:rsidRPr="00ED4491">
        <w:rPr>
          <w:szCs w:val="24"/>
        </w:rPr>
        <w:tab/>
      </w:r>
    </w:p>
    <w:p w:rsidR="0099240F" w:rsidRPr="00ED4491" w:rsidRDefault="0099240F" w:rsidP="0099240F">
      <w:pPr>
        <w:pStyle w:val="bekMetni"/>
        <w:ind w:left="0" w:right="0"/>
        <w:jc w:val="both"/>
        <w:rPr>
          <w:b/>
          <w:szCs w:val="24"/>
        </w:rPr>
      </w:pPr>
      <w:r w:rsidRPr="00ED4491">
        <w:rPr>
          <w:b/>
          <w:szCs w:val="24"/>
        </w:rPr>
        <w:t>3- KONTROL, MUAYENE ve KABUL</w:t>
      </w:r>
    </w:p>
    <w:p w:rsidR="0099240F" w:rsidRPr="00ED4491" w:rsidRDefault="0099240F" w:rsidP="0099240F">
      <w:pPr>
        <w:pStyle w:val="bekMetni"/>
        <w:ind w:left="0" w:right="0"/>
        <w:jc w:val="both"/>
        <w:rPr>
          <w:szCs w:val="24"/>
        </w:rPr>
      </w:pPr>
      <w:r w:rsidRPr="00ED4491">
        <w:rPr>
          <w:b/>
          <w:szCs w:val="24"/>
        </w:rPr>
        <w:t>3.1</w:t>
      </w:r>
      <w:r w:rsidRPr="00ED4491">
        <w:rPr>
          <w:szCs w:val="24"/>
        </w:rPr>
        <w:t>-Gerekli kontrol, muayene ve kabul TTK Makina ve İkmal Dairesi Başkanlığı Muayene ve Tesellüm İşleri Şube Müdürlüğünce yapılacaktır.</w:t>
      </w:r>
    </w:p>
    <w:p w:rsidR="0099240F" w:rsidRPr="00ED4491" w:rsidRDefault="0099240F" w:rsidP="0099240F">
      <w:pPr>
        <w:pStyle w:val="bekMetni"/>
        <w:ind w:left="0" w:right="0"/>
        <w:jc w:val="both"/>
        <w:rPr>
          <w:szCs w:val="24"/>
        </w:rPr>
      </w:pPr>
      <w:r w:rsidRPr="00ED4491">
        <w:rPr>
          <w:b/>
          <w:szCs w:val="24"/>
        </w:rPr>
        <w:t>3.2-</w:t>
      </w:r>
      <w:r w:rsidRPr="00ED4491">
        <w:rPr>
          <w:szCs w:val="24"/>
        </w:rPr>
        <w:t>Malzemelerin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TTK’ya teslim etmeleri gerekmektedir.</w:t>
      </w:r>
    </w:p>
    <w:p w:rsidR="00FA3D61" w:rsidRPr="0034287A" w:rsidRDefault="00FA3D61" w:rsidP="00FA3D61">
      <w:pPr>
        <w:jc w:val="both"/>
        <w:rPr>
          <w:b/>
        </w:rPr>
      </w:pPr>
    </w:p>
    <w:p w:rsidR="0099240F" w:rsidRPr="00ED4491" w:rsidRDefault="0099240F" w:rsidP="0099240F">
      <w:pPr>
        <w:pStyle w:val="bekMetni"/>
        <w:ind w:left="0" w:right="0"/>
        <w:jc w:val="both"/>
        <w:rPr>
          <w:b/>
          <w:szCs w:val="24"/>
        </w:rPr>
      </w:pPr>
      <w:r w:rsidRPr="00ED4491">
        <w:rPr>
          <w:b/>
          <w:szCs w:val="24"/>
        </w:rPr>
        <w:t>4- GENEL HÜKÜMLER:</w:t>
      </w:r>
    </w:p>
    <w:p w:rsidR="0099240F" w:rsidRPr="00ED4491" w:rsidRDefault="0099240F" w:rsidP="0099240F">
      <w:pPr>
        <w:pStyle w:val="bekMetni"/>
        <w:ind w:left="0" w:right="0"/>
        <w:jc w:val="both"/>
        <w:rPr>
          <w:szCs w:val="24"/>
        </w:rPr>
      </w:pPr>
      <w:r w:rsidRPr="00ED4491">
        <w:rPr>
          <w:b/>
          <w:szCs w:val="24"/>
        </w:rPr>
        <w:t>4.</w:t>
      </w:r>
      <w:r>
        <w:rPr>
          <w:b/>
          <w:szCs w:val="24"/>
        </w:rPr>
        <w:t>1</w:t>
      </w:r>
      <w:r w:rsidRPr="00ED4491">
        <w:rPr>
          <w:b/>
          <w:szCs w:val="24"/>
        </w:rPr>
        <w:t>-</w:t>
      </w:r>
      <w:r w:rsidRPr="00ED4491">
        <w:rPr>
          <w:szCs w:val="24"/>
        </w:rPr>
        <w:t xml:space="preserve">Malzemelerin teslim yeri </w:t>
      </w:r>
      <w:r w:rsidR="00EE5633">
        <w:rPr>
          <w:szCs w:val="24"/>
        </w:rPr>
        <w:t>Kozlu Taşkömürü İşletme Müessesesi iş sahasıdır</w:t>
      </w:r>
      <w:r w:rsidRPr="00ED4491">
        <w:rPr>
          <w:szCs w:val="24"/>
        </w:rPr>
        <w:t>.</w:t>
      </w:r>
    </w:p>
    <w:p w:rsidR="0099240F" w:rsidRPr="00ED4491" w:rsidRDefault="0099240F" w:rsidP="0099240F">
      <w:pPr>
        <w:pStyle w:val="bekMetni"/>
        <w:ind w:left="0" w:right="0"/>
        <w:jc w:val="both"/>
        <w:rPr>
          <w:szCs w:val="24"/>
        </w:rPr>
      </w:pPr>
      <w:r w:rsidRPr="00ED4491">
        <w:rPr>
          <w:b/>
          <w:szCs w:val="24"/>
        </w:rPr>
        <w:lastRenderedPageBreak/>
        <w:t>4.</w:t>
      </w:r>
      <w:r>
        <w:rPr>
          <w:b/>
          <w:szCs w:val="24"/>
        </w:rPr>
        <w:t>2</w:t>
      </w:r>
      <w:r w:rsidRPr="00ED4491">
        <w:rPr>
          <w:b/>
          <w:szCs w:val="24"/>
        </w:rPr>
        <w:t>-</w:t>
      </w:r>
      <w:r w:rsidRPr="00ED4491">
        <w:rPr>
          <w:szCs w:val="24"/>
        </w:rPr>
        <w:t>Malzemeler; imalat, malzeme ve işçilik hatalarına karşı 1 yıl firma garantisi altında olacaktır.</w:t>
      </w:r>
    </w:p>
    <w:p w:rsidR="0099240F" w:rsidRPr="00ED4491" w:rsidRDefault="0099240F" w:rsidP="0099240F">
      <w:pPr>
        <w:jc w:val="both"/>
      </w:pPr>
      <w:r w:rsidRPr="00ED4491">
        <w:rPr>
          <w:b/>
        </w:rPr>
        <w:t>4.</w:t>
      </w:r>
      <w:r>
        <w:rPr>
          <w:b/>
        </w:rPr>
        <w:t>3</w:t>
      </w:r>
      <w:r w:rsidRPr="00ED4491">
        <w:t>-Kontrol ve muayeneler esnasında tespit edilemeyen ancak montaj esnasında eksik, hatalı imalat vb. gibi noksanlıklar görüldüğünde durum firmaya bildirilecek ve tespit edilen hususlar en geç bir hafta içinde ücretsiz olarak firmaca yerine getirilecektir.</w:t>
      </w:r>
    </w:p>
    <w:p w:rsidR="0099240F" w:rsidRPr="00ED4491" w:rsidRDefault="0099240F" w:rsidP="0099240F">
      <w:pPr>
        <w:jc w:val="both"/>
        <w:rPr>
          <w:color w:val="000000"/>
        </w:rPr>
      </w:pPr>
      <w:r w:rsidRPr="00ED4491">
        <w:rPr>
          <w:b/>
        </w:rPr>
        <w:t>4.</w:t>
      </w:r>
      <w:r>
        <w:rPr>
          <w:b/>
        </w:rPr>
        <w:t>4</w:t>
      </w:r>
      <w:r w:rsidRPr="00ED4491">
        <w:rPr>
          <w:b/>
        </w:rPr>
        <w:t>-</w:t>
      </w:r>
      <w:r w:rsidRPr="00ED4491">
        <w:rPr>
          <w:bCs/>
          <w:color w:val="000000"/>
        </w:rPr>
        <w:t xml:space="preserve"> </w:t>
      </w:r>
      <w:r>
        <w:rPr>
          <w:bCs/>
          <w:color w:val="000000"/>
        </w:rPr>
        <w:t>K</w:t>
      </w:r>
      <w:r w:rsidRPr="00ED4491">
        <w:rPr>
          <w:bCs/>
          <w:color w:val="000000"/>
        </w:rPr>
        <w:t xml:space="preserve">ısmı teklif verilemeyecektir. </w:t>
      </w:r>
      <w:r w:rsidRPr="00ED4491">
        <w:rPr>
          <w:color w:val="000000"/>
        </w:rPr>
        <w:t>Kısmi teslimat yapıla</w:t>
      </w:r>
      <w:r w:rsidR="002B31E4">
        <w:rPr>
          <w:color w:val="000000"/>
        </w:rPr>
        <w:t>mayacaktır.</w:t>
      </w:r>
    </w:p>
    <w:p w:rsidR="0099240F" w:rsidRPr="00ED4491" w:rsidRDefault="0099240F" w:rsidP="0099240F">
      <w:pPr>
        <w:jc w:val="both"/>
      </w:pPr>
      <w:r w:rsidRPr="00ED4491">
        <w:rPr>
          <w:b/>
        </w:rPr>
        <w:t>4.</w:t>
      </w:r>
      <w:r>
        <w:rPr>
          <w:b/>
        </w:rPr>
        <w:t>5</w:t>
      </w:r>
      <w:r w:rsidRPr="00ED4491">
        <w:rPr>
          <w:b/>
        </w:rPr>
        <w:t>-</w:t>
      </w:r>
      <w:r w:rsidRPr="00ED4491">
        <w:t xml:space="preserve">Yüklenici tarafından kesilecek faturalar 4 nüsha  (1 asıl 3 suret) olarak madde 5.2 de belirtilen ihtiyaç birimi dağılımına uygun olarak </w:t>
      </w:r>
      <w:r w:rsidRPr="00ED4491">
        <w:rPr>
          <w:bCs/>
        </w:rPr>
        <w:t xml:space="preserve">aşağıdaki fatura bilgilerine göre düzenlenecektir.  </w:t>
      </w:r>
      <w:r w:rsidRPr="00ED4491">
        <w:t xml:space="preserve"> </w:t>
      </w:r>
    </w:p>
    <w:p w:rsidR="0099240F" w:rsidRPr="00ED4491" w:rsidRDefault="0099240F" w:rsidP="0099240F">
      <w:pPr>
        <w:jc w:val="both"/>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1984"/>
        <w:gridCol w:w="2126"/>
      </w:tblGrid>
      <w:tr w:rsidR="0099240F" w:rsidRPr="00ED4491" w:rsidTr="00C238A2">
        <w:tc>
          <w:tcPr>
            <w:tcW w:w="5529" w:type="dxa"/>
            <w:vAlign w:val="center"/>
          </w:tcPr>
          <w:p w:rsidR="0099240F" w:rsidRPr="00ED4491" w:rsidRDefault="0099240F" w:rsidP="00C238A2">
            <w:pPr>
              <w:rPr>
                <w:b/>
              </w:rPr>
            </w:pPr>
            <w:r w:rsidRPr="00ED4491">
              <w:rPr>
                <w:b/>
              </w:rPr>
              <w:t>FATURA ADRESİ</w:t>
            </w:r>
          </w:p>
        </w:tc>
        <w:tc>
          <w:tcPr>
            <w:tcW w:w="1984" w:type="dxa"/>
            <w:vAlign w:val="center"/>
          </w:tcPr>
          <w:p w:rsidR="0099240F" w:rsidRPr="00ED4491" w:rsidRDefault="0099240F" w:rsidP="00C238A2">
            <w:pPr>
              <w:rPr>
                <w:b/>
              </w:rPr>
            </w:pPr>
            <w:r w:rsidRPr="00ED4491">
              <w:rPr>
                <w:b/>
              </w:rPr>
              <w:t>VERGİ DAİRESİ</w:t>
            </w:r>
          </w:p>
        </w:tc>
        <w:tc>
          <w:tcPr>
            <w:tcW w:w="2126" w:type="dxa"/>
            <w:vAlign w:val="center"/>
          </w:tcPr>
          <w:p w:rsidR="0099240F" w:rsidRPr="00ED4491" w:rsidRDefault="0099240F" w:rsidP="00C238A2">
            <w:pPr>
              <w:rPr>
                <w:b/>
              </w:rPr>
            </w:pPr>
            <w:r w:rsidRPr="00ED4491">
              <w:rPr>
                <w:b/>
              </w:rPr>
              <w:t>VERGİ NUMARASI</w:t>
            </w:r>
          </w:p>
        </w:tc>
      </w:tr>
      <w:tr w:rsidR="0099240F" w:rsidRPr="00ED4491" w:rsidTr="00C238A2">
        <w:tc>
          <w:tcPr>
            <w:tcW w:w="5529" w:type="dxa"/>
          </w:tcPr>
          <w:p w:rsidR="0099240F" w:rsidRPr="00ED4491" w:rsidRDefault="0099240F" w:rsidP="00C238A2">
            <w:pPr>
              <w:rPr>
                <w:bCs/>
              </w:rPr>
            </w:pPr>
            <w:r w:rsidRPr="00ED4491">
              <w:rPr>
                <w:bCs/>
              </w:rPr>
              <w:t>Kozlu Taşkömürü İşletme Müessesesi</w:t>
            </w:r>
          </w:p>
          <w:p w:rsidR="0099240F" w:rsidRPr="00ED4491" w:rsidRDefault="0099240F" w:rsidP="00C238A2">
            <w:pPr>
              <w:rPr>
                <w:bCs/>
              </w:rPr>
            </w:pPr>
            <w:r w:rsidRPr="00ED4491">
              <w:rPr>
                <w:bCs/>
              </w:rPr>
              <w:t>Kılıç Mahallesi Şehit Yunus Çakır Caddesi No: 79</w:t>
            </w:r>
          </w:p>
          <w:p w:rsidR="0099240F" w:rsidRPr="00ED4491" w:rsidRDefault="0099240F" w:rsidP="00C238A2">
            <w:pPr>
              <w:rPr>
                <w:bCs/>
              </w:rPr>
            </w:pPr>
            <w:r w:rsidRPr="00ED4491">
              <w:rPr>
                <w:bCs/>
              </w:rPr>
              <w:t>67600 Kozlu / ZONGULDAK</w:t>
            </w:r>
          </w:p>
        </w:tc>
        <w:tc>
          <w:tcPr>
            <w:tcW w:w="1984" w:type="dxa"/>
            <w:vAlign w:val="center"/>
          </w:tcPr>
          <w:p w:rsidR="0099240F" w:rsidRPr="00ED4491" w:rsidRDefault="0099240F" w:rsidP="00C238A2">
            <w:pPr>
              <w:rPr>
                <w:bCs/>
              </w:rPr>
            </w:pPr>
            <w:r w:rsidRPr="00ED4491">
              <w:rPr>
                <w:bCs/>
              </w:rPr>
              <w:t>KARAELMAS</w:t>
            </w:r>
          </w:p>
        </w:tc>
        <w:tc>
          <w:tcPr>
            <w:tcW w:w="2126" w:type="dxa"/>
            <w:vAlign w:val="center"/>
          </w:tcPr>
          <w:p w:rsidR="0099240F" w:rsidRPr="00ED4491" w:rsidRDefault="0099240F" w:rsidP="00C238A2">
            <w:pPr>
              <w:rPr>
                <w:bCs/>
              </w:rPr>
            </w:pPr>
            <w:r w:rsidRPr="00ED4491">
              <w:rPr>
                <w:bCs/>
              </w:rPr>
              <w:t>815 003 4586</w:t>
            </w:r>
          </w:p>
        </w:tc>
      </w:tr>
    </w:tbl>
    <w:p w:rsidR="00435970" w:rsidRPr="0034287A" w:rsidRDefault="00435970" w:rsidP="00435970">
      <w:pPr>
        <w:pStyle w:val="AralkYok"/>
        <w:rPr>
          <w:rFonts w:ascii="Times New Roman" w:hAnsi="Times New Roman" w:cs="Times New Roman"/>
          <w:sz w:val="24"/>
          <w:szCs w:val="24"/>
          <w:lang w:eastAsia="tr-TR"/>
        </w:rPr>
      </w:pPr>
    </w:p>
    <w:p w:rsidR="00435970" w:rsidRPr="0034287A" w:rsidRDefault="00435970" w:rsidP="00435970">
      <w:pPr>
        <w:pStyle w:val="AralkYok"/>
        <w:rPr>
          <w:rFonts w:ascii="Times New Roman" w:hAnsi="Times New Roman" w:cs="Times New Roman"/>
          <w:b/>
          <w:sz w:val="24"/>
          <w:szCs w:val="24"/>
          <w:lang w:eastAsia="tr-TR"/>
        </w:rPr>
      </w:pPr>
      <w:r w:rsidRPr="0034287A">
        <w:rPr>
          <w:rFonts w:ascii="Times New Roman" w:hAnsi="Times New Roman" w:cs="Times New Roman"/>
          <w:b/>
          <w:sz w:val="24"/>
          <w:szCs w:val="24"/>
          <w:lang w:eastAsia="tr-TR"/>
        </w:rPr>
        <w:t>5- SİPARİŞ MİKTARI VE TESLİM SÜRESİ</w:t>
      </w:r>
    </w:p>
    <w:p w:rsidR="00435970" w:rsidRPr="0034287A" w:rsidRDefault="00435970" w:rsidP="00435970">
      <w:pPr>
        <w:pStyle w:val="AralkYok"/>
        <w:jc w:val="both"/>
        <w:rPr>
          <w:rFonts w:ascii="Times New Roman" w:hAnsi="Times New Roman" w:cs="Times New Roman"/>
          <w:sz w:val="24"/>
          <w:szCs w:val="24"/>
          <w:lang w:eastAsia="tr-TR"/>
        </w:rPr>
      </w:pPr>
      <w:r w:rsidRPr="0034287A">
        <w:rPr>
          <w:rFonts w:ascii="Times New Roman" w:hAnsi="Times New Roman" w:cs="Times New Roman"/>
          <w:b/>
          <w:sz w:val="24"/>
          <w:szCs w:val="24"/>
          <w:lang w:eastAsia="tr-TR"/>
        </w:rPr>
        <w:t>5.1-</w:t>
      </w:r>
      <w:r w:rsidRPr="0034287A">
        <w:rPr>
          <w:rFonts w:ascii="Times New Roman" w:hAnsi="Times New Roman" w:cs="Times New Roman"/>
          <w:sz w:val="24"/>
          <w:szCs w:val="24"/>
          <w:lang w:eastAsia="tr-TR"/>
        </w:rPr>
        <w:t xml:space="preserve"> Malzemeler </w:t>
      </w:r>
      <w:r w:rsidR="00FA4A9C">
        <w:rPr>
          <w:rFonts w:ascii="Times New Roman" w:hAnsi="Times New Roman" w:cs="Times New Roman"/>
          <w:sz w:val="24"/>
          <w:szCs w:val="24"/>
          <w:lang w:eastAsia="tr-TR"/>
        </w:rPr>
        <w:t>120</w:t>
      </w:r>
      <w:r w:rsidR="00FE7AF6" w:rsidRPr="0034287A">
        <w:rPr>
          <w:rFonts w:ascii="Times New Roman" w:hAnsi="Times New Roman" w:cs="Times New Roman"/>
          <w:sz w:val="24"/>
          <w:szCs w:val="24"/>
          <w:lang w:eastAsia="tr-TR"/>
        </w:rPr>
        <w:t xml:space="preserve"> </w:t>
      </w:r>
      <w:r w:rsidRPr="0034287A">
        <w:rPr>
          <w:rFonts w:ascii="Times New Roman" w:hAnsi="Times New Roman" w:cs="Times New Roman"/>
          <w:sz w:val="24"/>
          <w:szCs w:val="24"/>
          <w:lang w:eastAsia="tr-TR"/>
        </w:rPr>
        <w:t xml:space="preserve">takvim günü içerisinde teslim edilecektir </w:t>
      </w:r>
    </w:p>
    <w:p w:rsidR="00435970" w:rsidRPr="0034287A" w:rsidRDefault="00435970" w:rsidP="00435970">
      <w:pPr>
        <w:pStyle w:val="AralkYok"/>
        <w:jc w:val="both"/>
        <w:rPr>
          <w:rFonts w:ascii="Times New Roman" w:hAnsi="Times New Roman" w:cs="Times New Roman"/>
          <w:sz w:val="24"/>
          <w:szCs w:val="24"/>
          <w:lang w:eastAsia="tr-TR"/>
        </w:rPr>
      </w:pPr>
      <w:r w:rsidRPr="0034287A">
        <w:rPr>
          <w:rFonts w:ascii="Times New Roman" w:hAnsi="Times New Roman" w:cs="Times New Roman"/>
          <w:b/>
          <w:sz w:val="24"/>
          <w:szCs w:val="24"/>
          <w:lang w:eastAsia="tr-TR"/>
        </w:rPr>
        <w:t>5.2-</w:t>
      </w:r>
      <w:r w:rsidRPr="0034287A">
        <w:rPr>
          <w:rFonts w:ascii="Times New Roman" w:hAnsi="Times New Roman" w:cs="Times New Roman"/>
          <w:sz w:val="24"/>
          <w:szCs w:val="24"/>
          <w:lang w:eastAsia="tr-TR"/>
        </w:rPr>
        <w:t xml:space="preserve"> Sipariş miktarı aşağıdaki gibi olacaktır.</w:t>
      </w:r>
    </w:p>
    <w:p w:rsidR="00D662D6" w:rsidRPr="0034287A" w:rsidRDefault="00D662D6" w:rsidP="00FF4EF4">
      <w:pPr>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843"/>
        <w:gridCol w:w="5245"/>
        <w:gridCol w:w="1701"/>
      </w:tblGrid>
      <w:tr w:rsidR="008012AA" w:rsidRPr="0034287A" w:rsidTr="00141037">
        <w:trPr>
          <w:trHeight w:val="436"/>
        </w:trPr>
        <w:tc>
          <w:tcPr>
            <w:tcW w:w="709" w:type="dxa"/>
            <w:vAlign w:val="center"/>
          </w:tcPr>
          <w:p w:rsidR="008012AA" w:rsidRPr="0034287A" w:rsidRDefault="008012AA" w:rsidP="00EE6815">
            <w:pPr>
              <w:jc w:val="center"/>
            </w:pPr>
            <w:r w:rsidRPr="0034287A">
              <w:rPr>
                <w:b/>
                <w:bCs/>
              </w:rPr>
              <w:t>Sıra No</w:t>
            </w:r>
          </w:p>
        </w:tc>
        <w:tc>
          <w:tcPr>
            <w:tcW w:w="1843" w:type="dxa"/>
            <w:vAlign w:val="center"/>
          </w:tcPr>
          <w:p w:rsidR="008012AA" w:rsidRPr="0034287A" w:rsidRDefault="008012AA" w:rsidP="00EE6815">
            <w:pPr>
              <w:jc w:val="center"/>
              <w:rPr>
                <w:b/>
                <w:bCs/>
              </w:rPr>
            </w:pPr>
            <w:r w:rsidRPr="0034287A">
              <w:rPr>
                <w:b/>
                <w:bCs/>
              </w:rPr>
              <w:t>Etinorm</w:t>
            </w:r>
          </w:p>
        </w:tc>
        <w:tc>
          <w:tcPr>
            <w:tcW w:w="5245" w:type="dxa"/>
            <w:vAlign w:val="center"/>
          </w:tcPr>
          <w:p w:rsidR="008012AA" w:rsidRPr="0034287A" w:rsidRDefault="008012AA" w:rsidP="00EE6815">
            <w:pPr>
              <w:jc w:val="center"/>
            </w:pPr>
            <w:r>
              <w:rPr>
                <w:b/>
                <w:bCs/>
              </w:rPr>
              <w:t xml:space="preserve">Malzemenin </w:t>
            </w:r>
            <w:r w:rsidRPr="0034287A">
              <w:rPr>
                <w:b/>
                <w:bCs/>
              </w:rPr>
              <w:t>Adı ve Kısa Açıklaması</w:t>
            </w:r>
          </w:p>
        </w:tc>
        <w:tc>
          <w:tcPr>
            <w:tcW w:w="1701" w:type="dxa"/>
            <w:vAlign w:val="center"/>
          </w:tcPr>
          <w:p w:rsidR="00F82C4D" w:rsidRPr="0034287A" w:rsidRDefault="008012AA" w:rsidP="00EE5633">
            <w:pPr>
              <w:jc w:val="center"/>
              <w:rPr>
                <w:b/>
              </w:rPr>
            </w:pPr>
            <w:r w:rsidRPr="0034287A">
              <w:rPr>
                <w:b/>
              </w:rPr>
              <w:t>Talep Miktarı</w:t>
            </w:r>
          </w:p>
        </w:tc>
      </w:tr>
      <w:tr w:rsidR="008012AA" w:rsidRPr="0034287A" w:rsidTr="00141037">
        <w:tblPrEx>
          <w:tblBorders>
            <w:top w:val="nil"/>
            <w:left w:val="nil"/>
            <w:bottom w:val="nil"/>
            <w:right w:val="nil"/>
            <w:insideH w:val="none" w:sz="0" w:space="0" w:color="auto"/>
            <w:insideV w:val="none" w:sz="0" w:space="0" w:color="auto"/>
          </w:tblBorders>
        </w:tblPrEx>
        <w:trPr>
          <w:trHeight w:val="205"/>
        </w:trPr>
        <w:tc>
          <w:tcPr>
            <w:tcW w:w="709" w:type="dxa"/>
            <w:tcBorders>
              <w:top w:val="single" w:sz="4" w:space="0" w:color="auto"/>
              <w:left w:val="single" w:sz="4" w:space="0" w:color="auto"/>
              <w:bottom w:val="single" w:sz="4" w:space="0" w:color="auto"/>
              <w:right w:val="single" w:sz="4" w:space="0" w:color="auto"/>
            </w:tcBorders>
            <w:vAlign w:val="center"/>
          </w:tcPr>
          <w:p w:rsidR="008012AA" w:rsidRPr="0034287A" w:rsidRDefault="008012AA" w:rsidP="00D87D1F">
            <w:pPr>
              <w:jc w:val="center"/>
            </w:pPr>
            <w:r w:rsidRPr="0034287A">
              <w:t>1</w:t>
            </w:r>
          </w:p>
        </w:tc>
        <w:tc>
          <w:tcPr>
            <w:tcW w:w="1843" w:type="dxa"/>
            <w:tcBorders>
              <w:top w:val="single" w:sz="4" w:space="0" w:color="auto"/>
              <w:left w:val="single" w:sz="4" w:space="0" w:color="auto"/>
              <w:bottom w:val="single" w:sz="4" w:space="0" w:color="auto"/>
              <w:right w:val="single" w:sz="4" w:space="0" w:color="auto"/>
            </w:tcBorders>
            <w:vAlign w:val="center"/>
          </w:tcPr>
          <w:p w:rsidR="008012AA" w:rsidRPr="00E21C0D" w:rsidRDefault="001356D4" w:rsidP="001D1AED">
            <w:pPr>
              <w:jc w:val="center"/>
            </w:pPr>
            <w:r>
              <w:t>825.091.0901</w:t>
            </w:r>
            <w:bookmarkStart w:id="0" w:name="_GoBack"/>
            <w:bookmarkEnd w:id="0"/>
          </w:p>
        </w:tc>
        <w:tc>
          <w:tcPr>
            <w:tcW w:w="5245" w:type="dxa"/>
            <w:tcBorders>
              <w:top w:val="single" w:sz="4" w:space="0" w:color="auto"/>
              <w:left w:val="single" w:sz="4" w:space="0" w:color="auto"/>
              <w:bottom w:val="single" w:sz="4" w:space="0" w:color="auto"/>
              <w:right w:val="single" w:sz="4" w:space="0" w:color="auto"/>
            </w:tcBorders>
            <w:vAlign w:val="center"/>
          </w:tcPr>
          <w:p w:rsidR="008012AA" w:rsidRPr="00FA4A9C" w:rsidRDefault="00EE5633" w:rsidP="00EE5633">
            <w:pPr>
              <w:jc w:val="center"/>
            </w:pPr>
            <w:r w:rsidRPr="00FA4A9C">
              <w:t>Drewboy Ünitesi</w:t>
            </w:r>
          </w:p>
        </w:tc>
        <w:tc>
          <w:tcPr>
            <w:tcW w:w="1701" w:type="dxa"/>
            <w:tcBorders>
              <w:top w:val="single" w:sz="4" w:space="0" w:color="auto"/>
              <w:left w:val="single" w:sz="4" w:space="0" w:color="auto"/>
              <w:bottom w:val="single" w:sz="4" w:space="0" w:color="auto"/>
              <w:right w:val="single" w:sz="4" w:space="0" w:color="auto"/>
            </w:tcBorders>
            <w:vAlign w:val="center"/>
          </w:tcPr>
          <w:p w:rsidR="008012AA" w:rsidRPr="0034287A" w:rsidRDefault="00EE5633" w:rsidP="00D87D1F">
            <w:pPr>
              <w:jc w:val="center"/>
            </w:pPr>
            <w:r>
              <w:t>1 adet</w:t>
            </w:r>
          </w:p>
        </w:tc>
      </w:tr>
    </w:tbl>
    <w:p w:rsidR="004B5DB1" w:rsidRPr="0034287A" w:rsidRDefault="004B5DB1" w:rsidP="00D91CCD"/>
    <w:p w:rsidR="004B5DB1" w:rsidRPr="0034287A" w:rsidRDefault="004B5DB1" w:rsidP="00D91CCD"/>
    <w:p w:rsidR="004B5DB1" w:rsidRDefault="004B5DB1"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Default="00FA4A9C" w:rsidP="00D91CCD"/>
    <w:p w:rsidR="00FA4A9C" w:rsidRPr="0034287A" w:rsidRDefault="00FA4A9C" w:rsidP="00D91CCD"/>
    <w:p w:rsidR="0066004E" w:rsidRDefault="0066004E" w:rsidP="0066004E"/>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8"/>
        <w:gridCol w:w="1227"/>
        <w:gridCol w:w="5039"/>
      </w:tblGrid>
      <w:tr w:rsidR="0066004E" w:rsidRPr="00443FEF" w:rsidTr="00D455CC">
        <w:trPr>
          <w:trHeight w:hRule="exact" w:val="1912"/>
          <w:jc w:val="center"/>
        </w:trPr>
        <w:tc>
          <w:tcPr>
            <w:tcW w:w="1700" w:type="pct"/>
            <w:tcBorders>
              <w:top w:val="single" w:sz="4" w:space="0" w:color="auto"/>
            </w:tcBorders>
            <w:vAlign w:val="center"/>
          </w:tcPr>
          <w:p w:rsidR="0066004E" w:rsidRPr="00B9092A" w:rsidRDefault="0066004E" w:rsidP="00D455CC">
            <w:pPr>
              <w:pStyle w:val="Balk2"/>
              <w:spacing w:before="240"/>
              <w:rPr>
                <w:rFonts w:ascii="Times New Roman" w:hAnsi="Times New Roman"/>
                <w:i/>
                <w:iCs/>
              </w:rPr>
            </w:pPr>
            <w:r w:rsidRPr="00B9092A">
              <w:rPr>
                <w:rFonts w:ascii="Times New Roman" w:hAnsi="Times New Roman"/>
                <w:i/>
                <w:iCs/>
                <w:sz w:val="22"/>
                <w:szCs w:val="22"/>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78.75pt" o:ole="">
                  <v:imagedata r:id="rId8" o:title=""/>
                </v:shape>
                <o:OLEObject Type="Embed" ProgID="MSPhotoEd.3" ShapeID="_x0000_i1025" DrawAspect="Content" ObjectID="_1739686100" r:id="rId9"/>
              </w:object>
            </w:r>
          </w:p>
          <w:p w:rsidR="0066004E" w:rsidRPr="00B9092A" w:rsidRDefault="0066004E" w:rsidP="00D455CC">
            <w:pPr>
              <w:pStyle w:val="Balk2"/>
              <w:rPr>
                <w:rFonts w:ascii="Times New Roman" w:hAnsi="Times New Roman"/>
                <w:i/>
                <w:iCs/>
                <w:sz w:val="24"/>
                <w:szCs w:val="24"/>
              </w:rPr>
            </w:pPr>
          </w:p>
        </w:tc>
        <w:tc>
          <w:tcPr>
            <w:tcW w:w="3300" w:type="pct"/>
            <w:gridSpan w:val="2"/>
            <w:tcBorders>
              <w:top w:val="single" w:sz="4" w:space="0" w:color="auto"/>
            </w:tcBorders>
            <w:vAlign w:val="center"/>
          </w:tcPr>
          <w:p w:rsidR="0066004E" w:rsidRPr="00B9092A" w:rsidRDefault="0066004E" w:rsidP="00D455CC">
            <w:pPr>
              <w:pStyle w:val="Balk2"/>
              <w:rPr>
                <w:rFonts w:ascii="Times New Roman" w:hAnsi="Times New Roman"/>
                <w:i/>
                <w:iCs/>
                <w:sz w:val="24"/>
                <w:szCs w:val="24"/>
              </w:rPr>
            </w:pPr>
          </w:p>
          <w:p w:rsidR="0066004E" w:rsidRPr="003735A2" w:rsidRDefault="0066004E" w:rsidP="00D455CC">
            <w:pPr>
              <w:pStyle w:val="Balk2"/>
              <w:rPr>
                <w:rFonts w:ascii="Times New Roman" w:hAnsi="Times New Roman"/>
                <w:i/>
                <w:iCs/>
                <w:sz w:val="24"/>
                <w:szCs w:val="24"/>
              </w:rPr>
            </w:pPr>
            <w:r w:rsidRPr="003735A2">
              <w:rPr>
                <w:rFonts w:ascii="Times New Roman" w:hAnsi="Times New Roman"/>
                <w:i/>
                <w:iCs/>
                <w:sz w:val="24"/>
                <w:szCs w:val="24"/>
              </w:rPr>
              <w:t>TÜRKİYE TAŞKÖMÜRÜ KURUMU GENEL MÜDÜRLÜĞÜ</w:t>
            </w:r>
          </w:p>
          <w:p w:rsidR="0066004E" w:rsidRPr="00B9092A" w:rsidRDefault="0066004E" w:rsidP="00D455CC">
            <w:pPr>
              <w:pStyle w:val="Balk2"/>
              <w:rPr>
                <w:rFonts w:ascii="Times New Roman" w:hAnsi="Times New Roman"/>
                <w:i/>
                <w:iCs/>
                <w:sz w:val="24"/>
                <w:szCs w:val="24"/>
              </w:rPr>
            </w:pPr>
            <w:r w:rsidRPr="003735A2">
              <w:rPr>
                <w:rFonts w:ascii="Times New Roman" w:hAnsi="Times New Roman"/>
                <w:i/>
                <w:iCs/>
                <w:sz w:val="24"/>
                <w:szCs w:val="24"/>
              </w:rPr>
              <w:t>Makine ve İkmal Dairesi Başkanlığına</w:t>
            </w:r>
          </w:p>
        </w:tc>
      </w:tr>
      <w:tr w:rsidR="0066004E" w:rsidRPr="00443FEF" w:rsidTr="00D455CC">
        <w:trPr>
          <w:trHeight w:hRule="exact" w:val="422"/>
          <w:jc w:val="center"/>
        </w:trPr>
        <w:tc>
          <w:tcPr>
            <w:tcW w:w="5000" w:type="pct"/>
            <w:gridSpan w:val="3"/>
            <w:vAlign w:val="center"/>
          </w:tcPr>
          <w:p w:rsidR="0066004E" w:rsidRPr="00113EF1" w:rsidRDefault="0066004E" w:rsidP="00D455CC">
            <w:pPr>
              <w:pStyle w:val="Balk2"/>
              <w:rPr>
                <w:rFonts w:ascii="Times New Roman" w:hAnsi="Times New Roman"/>
                <w:sz w:val="24"/>
                <w:szCs w:val="24"/>
              </w:rPr>
            </w:pPr>
            <w:r w:rsidRPr="00864CAE">
              <w:rPr>
                <w:rFonts w:ascii="Times New Roman" w:hAnsi="Times New Roman"/>
                <w:i/>
                <w:iCs/>
                <w:sz w:val="32"/>
                <w:szCs w:val="32"/>
              </w:rPr>
              <w:t>MUAYENE İSTEK FORMU</w:t>
            </w:r>
          </w:p>
        </w:tc>
      </w:tr>
      <w:tr w:rsidR="0066004E" w:rsidRPr="00443FEF" w:rsidTr="00D455CC">
        <w:trPr>
          <w:trHeight w:hRule="exact" w:val="680"/>
          <w:jc w:val="center"/>
        </w:trPr>
        <w:tc>
          <w:tcPr>
            <w:tcW w:w="1700" w:type="pct"/>
            <w:vAlign w:val="center"/>
          </w:tcPr>
          <w:p w:rsidR="0066004E" w:rsidRPr="003735A2" w:rsidRDefault="0066004E" w:rsidP="00D455CC">
            <w:pPr>
              <w:spacing w:before="240"/>
              <w:rPr>
                <w:b/>
              </w:rPr>
            </w:pPr>
            <w:r w:rsidRPr="003735A2">
              <w:rPr>
                <w:b/>
              </w:rPr>
              <w:t>Firma Adı</w:t>
            </w:r>
          </w:p>
        </w:tc>
        <w:tc>
          <w:tcPr>
            <w:tcW w:w="3300" w:type="pct"/>
            <w:gridSpan w:val="2"/>
            <w:vAlign w:val="center"/>
          </w:tcPr>
          <w:p w:rsidR="0066004E" w:rsidRPr="00113EF1" w:rsidRDefault="0066004E" w:rsidP="00D455CC">
            <w:pPr>
              <w:spacing w:before="240"/>
            </w:pPr>
          </w:p>
        </w:tc>
      </w:tr>
      <w:tr w:rsidR="0066004E" w:rsidRPr="00443FEF" w:rsidTr="00D455CC">
        <w:trPr>
          <w:trHeight w:hRule="exact" w:val="680"/>
          <w:jc w:val="center"/>
        </w:trPr>
        <w:tc>
          <w:tcPr>
            <w:tcW w:w="1700" w:type="pct"/>
            <w:vAlign w:val="center"/>
          </w:tcPr>
          <w:p w:rsidR="0066004E" w:rsidRPr="003735A2" w:rsidRDefault="0066004E" w:rsidP="00D455CC">
            <w:pPr>
              <w:spacing w:before="240"/>
              <w:rPr>
                <w:b/>
              </w:rPr>
            </w:pPr>
            <w:r w:rsidRPr="003735A2">
              <w:rPr>
                <w:b/>
              </w:rPr>
              <w:t>Sipariş Numarası</w:t>
            </w:r>
          </w:p>
        </w:tc>
        <w:tc>
          <w:tcPr>
            <w:tcW w:w="3300" w:type="pct"/>
            <w:gridSpan w:val="2"/>
            <w:vAlign w:val="center"/>
          </w:tcPr>
          <w:p w:rsidR="0066004E" w:rsidRPr="00113EF1" w:rsidRDefault="0066004E" w:rsidP="00D455CC">
            <w:pPr>
              <w:spacing w:before="240"/>
            </w:pPr>
          </w:p>
        </w:tc>
      </w:tr>
      <w:tr w:rsidR="0066004E" w:rsidRPr="00443FEF" w:rsidTr="00D455CC">
        <w:trPr>
          <w:trHeight w:val="2292"/>
          <w:jc w:val="center"/>
        </w:trPr>
        <w:tc>
          <w:tcPr>
            <w:tcW w:w="1700" w:type="pct"/>
            <w:vAlign w:val="center"/>
          </w:tcPr>
          <w:p w:rsidR="0066004E" w:rsidRPr="003735A2" w:rsidRDefault="0066004E" w:rsidP="00D455CC">
            <w:pPr>
              <w:spacing w:before="240"/>
              <w:rPr>
                <w:b/>
              </w:rPr>
            </w:pPr>
            <w:r w:rsidRPr="003735A2">
              <w:rPr>
                <w:b/>
              </w:rPr>
              <w:t>Teslim Edilen Malzeme</w:t>
            </w:r>
          </w:p>
        </w:tc>
        <w:tc>
          <w:tcPr>
            <w:tcW w:w="3300" w:type="pct"/>
            <w:gridSpan w:val="2"/>
            <w:vAlign w:val="center"/>
          </w:tcPr>
          <w:p w:rsidR="0066004E" w:rsidRPr="00113EF1" w:rsidRDefault="0066004E" w:rsidP="00D455CC">
            <w:pPr>
              <w:spacing w:before="240"/>
            </w:pPr>
          </w:p>
        </w:tc>
      </w:tr>
      <w:tr w:rsidR="0066004E" w:rsidRPr="00443FEF" w:rsidTr="00D455CC">
        <w:trPr>
          <w:trHeight w:hRule="exact" w:val="680"/>
          <w:jc w:val="center"/>
        </w:trPr>
        <w:tc>
          <w:tcPr>
            <w:tcW w:w="1700" w:type="pct"/>
            <w:vAlign w:val="center"/>
          </w:tcPr>
          <w:p w:rsidR="0066004E" w:rsidRPr="003735A2" w:rsidRDefault="0066004E" w:rsidP="00D455CC">
            <w:pPr>
              <w:spacing w:before="240"/>
              <w:rPr>
                <w:b/>
              </w:rPr>
            </w:pPr>
            <w:r w:rsidRPr="003735A2">
              <w:rPr>
                <w:b/>
              </w:rPr>
              <w:t>Teslim Tarihi</w:t>
            </w:r>
          </w:p>
        </w:tc>
        <w:tc>
          <w:tcPr>
            <w:tcW w:w="3300" w:type="pct"/>
            <w:gridSpan w:val="2"/>
            <w:vAlign w:val="center"/>
          </w:tcPr>
          <w:p w:rsidR="0066004E" w:rsidRPr="00113EF1" w:rsidRDefault="0066004E" w:rsidP="00D455CC">
            <w:pPr>
              <w:spacing w:before="240"/>
            </w:pPr>
          </w:p>
        </w:tc>
      </w:tr>
      <w:tr w:rsidR="0066004E" w:rsidRPr="00443FEF" w:rsidTr="00D455CC">
        <w:trPr>
          <w:cantSplit/>
          <w:trHeight w:hRule="exact" w:val="680"/>
          <w:jc w:val="center"/>
        </w:trPr>
        <w:tc>
          <w:tcPr>
            <w:tcW w:w="5000" w:type="pct"/>
            <w:gridSpan w:val="3"/>
            <w:vAlign w:val="center"/>
          </w:tcPr>
          <w:p w:rsidR="0066004E" w:rsidRPr="003735A2" w:rsidRDefault="0066004E" w:rsidP="00D455CC">
            <w:pPr>
              <w:jc w:val="center"/>
              <w:rPr>
                <w:b/>
              </w:rPr>
            </w:pPr>
            <w:r w:rsidRPr="003735A2">
              <w:rPr>
                <w:b/>
              </w:rPr>
              <w:t>AÇIKLAMALAR</w:t>
            </w:r>
          </w:p>
        </w:tc>
      </w:tr>
      <w:tr w:rsidR="0066004E" w:rsidRPr="00443FEF" w:rsidTr="00D455CC">
        <w:trPr>
          <w:trHeight w:val="1500"/>
          <w:jc w:val="center"/>
        </w:trPr>
        <w:tc>
          <w:tcPr>
            <w:tcW w:w="5000" w:type="pct"/>
            <w:gridSpan w:val="3"/>
          </w:tcPr>
          <w:p w:rsidR="0066004E" w:rsidRDefault="0066004E" w:rsidP="00D455CC">
            <w:pPr>
              <w:spacing w:before="240"/>
              <w:ind w:left="284" w:right="141" w:firstLine="567"/>
              <w:jc w:val="both"/>
            </w:pPr>
            <w:r w:rsidRPr="003735A2">
              <w:t>Yukarıda bilgileri verilen malzemeler ambarınıza teslim edilmiş olup muayenede bulunmayacağız. Muayene ve kabul işlemlerinin yapılmasını arz ederim.</w:t>
            </w:r>
          </w:p>
          <w:p w:rsidR="0066004E" w:rsidRPr="003735A2" w:rsidRDefault="0066004E" w:rsidP="00D455CC">
            <w:pPr>
              <w:spacing w:before="240"/>
              <w:ind w:right="141"/>
              <w:jc w:val="center"/>
            </w:pPr>
            <w:r w:rsidRPr="003735A2">
              <w:rPr>
                <w:b/>
              </w:rPr>
              <w:t>(Muayenede bulunmak istiyorsanız lütfen belirtiniz.)</w:t>
            </w:r>
          </w:p>
        </w:tc>
      </w:tr>
      <w:tr w:rsidR="0066004E" w:rsidRPr="00443FEF" w:rsidTr="00D455CC">
        <w:trPr>
          <w:trHeight w:val="1710"/>
          <w:jc w:val="center"/>
        </w:trPr>
        <w:tc>
          <w:tcPr>
            <w:tcW w:w="2346" w:type="pct"/>
            <w:gridSpan w:val="2"/>
          </w:tcPr>
          <w:p w:rsidR="0066004E" w:rsidRPr="003735A2" w:rsidRDefault="0066004E" w:rsidP="00D455CC">
            <w:pPr>
              <w:ind w:left="2030"/>
              <w:rPr>
                <w:bCs/>
              </w:rPr>
            </w:pPr>
          </w:p>
          <w:p w:rsidR="0066004E" w:rsidRPr="003735A2" w:rsidRDefault="0066004E" w:rsidP="00D455CC">
            <w:pPr>
              <w:jc w:val="center"/>
              <w:rPr>
                <w:b/>
                <w:bCs/>
              </w:rPr>
            </w:pPr>
          </w:p>
          <w:p w:rsidR="0066004E" w:rsidRPr="003735A2" w:rsidRDefault="0066004E" w:rsidP="00D455CC">
            <w:pPr>
              <w:jc w:val="center"/>
              <w:rPr>
                <w:b/>
                <w:bCs/>
              </w:rPr>
            </w:pPr>
            <w:r w:rsidRPr="003735A2">
              <w:rPr>
                <w:b/>
                <w:bCs/>
              </w:rPr>
              <w:t>FİRMA YETKİLİSİ</w:t>
            </w:r>
          </w:p>
          <w:p w:rsidR="0066004E" w:rsidRPr="003735A2" w:rsidRDefault="0066004E" w:rsidP="00D455CC">
            <w:pPr>
              <w:jc w:val="center"/>
              <w:rPr>
                <w:bCs/>
              </w:rPr>
            </w:pPr>
            <w:r w:rsidRPr="003735A2">
              <w:rPr>
                <w:b/>
                <w:bCs/>
              </w:rPr>
              <w:t>(Adı, Soyadı, imza ve kaşe)</w:t>
            </w:r>
          </w:p>
        </w:tc>
        <w:tc>
          <w:tcPr>
            <w:tcW w:w="2654" w:type="pct"/>
          </w:tcPr>
          <w:p w:rsidR="0066004E" w:rsidRPr="003735A2" w:rsidRDefault="0066004E" w:rsidP="00D455CC">
            <w:pPr>
              <w:rPr>
                <w:bCs/>
              </w:rPr>
            </w:pPr>
          </w:p>
          <w:p w:rsidR="0066004E" w:rsidRPr="003735A2" w:rsidRDefault="0066004E" w:rsidP="00D455CC">
            <w:pPr>
              <w:rPr>
                <w:bCs/>
              </w:rPr>
            </w:pPr>
          </w:p>
          <w:p w:rsidR="0066004E" w:rsidRPr="003735A2" w:rsidRDefault="0066004E" w:rsidP="00D455CC">
            <w:pPr>
              <w:rPr>
                <w:bCs/>
              </w:rPr>
            </w:pPr>
          </w:p>
          <w:p w:rsidR="0066004E" w:rsidRPr="003735A2" w:rsidRDefault="0066004E" w:rsidP="00D455CC">
            <w:pPr>
              <w:rPr>
                <w:bCs/>
              </w:rPr>
            </w:pPr>
          </w:p>
        </w:tc>
      </w:tr>
      <w:tr w:rsidR="0066004E" w:rsidRPr="00443FEF" w:rsidTr="00D455CC">
        <w:trPr>
          <w:trHeight w:hRule="exact" w:val="397"/>
          <w:jc w:val="center"/>
        </w:trPr>
        <w:tc>
          <w:tcPr>
            <w:tcW w:w="2346" w:type="pct"/>
            <w:gridSpan w:val="2"/>
            <w:vAlign w:val="center"/>
          </w:tcPr>
          <w:p w:rsidR="0066004E" w:rsidRPr="00864CAE" w:rsidRDefault="0066004E" w:rsidP="00D455CC">
            <w:pPr>
              <w:jc w:val="center"/>
              <w:rPr>
                <w:b/>
                <w:bCs/>
              </w:rPr>
            </w:pPr>
            <w:r w:rsidRPr="00864CAE">
              <w:rPr>
                <w:b/>
                <w:bCs/>
              </w:rPr>
              <w:t>Firma ilgili kişi telefonu</w:t>
            </w:r>
          </w:p>
        </w:tc>
        <w:tc>
          <w:tcPr>
            <w:tcW w:w="2654" w:type="pct"/>
            <w:vAlign w:val="center"/>
          </w:tcPr>
          <w:p w:rsidR="0066004E" w:rsidRPr="003735A2" w:rsidRDefault="0066004E" w:rsidP="00D455CC">
            <w:pPr>
              <w:jc w:val="center"/>
              <w:rPr>
                <w:bCs/>
              </w:rPr>
            </w:pPr>
          </w:p>
        </w:tc>
      </w:tr>
      <w:tr w:rsidR="0066004E" w:rsidRPr="00443FEF" w:rsidTr="00D455CC">
        <w:trPr>
          <w:trHeight w:hRule="exact" w:val="454"/>
          <w:jc w:val="center"/>
        </w:trPr>
        <w:tc>
          <w:tcPr>
            <w:tcW w:w="5000" w:type="pct"/>
            <w:gridSpan w:val="3"/>
            <w:vAlign w:val="center"/>
          </w:tcPr>
          <w:p w:rsidR="0066004E" w:rsidRPr="003735A2" w:rsidRDefault="0066004E" w:rsidP="00D455CC">
            <w:pPr>
              <w:jc w:val="center"/>
              <w:rPr>
                <w:b/>
                <w:bCs/>
              </w:rPr>
            </w:pPr>
            <w:r w:rsidRPr="003735A2">
              <w:t xml:space="preserve">Lütfen </w:t>
            </w:r>
            <w:r w:rsidRPr="003735A2">
              <w:rPr>
                <w:b/>
              </w:rPr>
              <w:t>0372 251 19 00</w:t>
            </w:r>
            <w:r w:rsidRPr="003735A2">
              <w:t xml:space="preserve"> numaralı faksa gönderiniz.  </w:t>
            </w:r>
          </w:p>
        </w:tc>
      </w:tr>
    </w:tbl>
    <w:p w:rsidR="0066004E" w:rsidRDefault="0066004E" w:rsidP="0066004E"/>
    <w:p w:rsidR="00C71A03" w:rsidRDefault="00C71A03" w:rsidP="00D91CCD"/>
    <w:sectPr w:rsidR="00C71A03">
      <w:footerReference w:type="even" r:id="rId10"/>
      <w:footerReference w:type="default" r:id="rId11"/>
      <w:pgSz w:w="11906" w:h="16838"/>
      <w:pgMar w:top="1134"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FD6" w:rsidRDefault="00537FD6">
      <w:r>
        <w:separator/>
      </w:r>
    </w:p>
  </w:endnote>
  <w:endnote w:type="continuationSeparator" w:id="0">
    <w:p w:rsidR="00537FD6" w:rsidRDefault="0053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F8" w:rsidRDefault="004E55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E55F8" w:rsidRDefault="004E55F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5F8" w:rsidRDefault="004E55F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1356D4">
      <w:rPr>
        <w:rStyle w:val="SayfaNumaras"/>
        <w:noProof/>
      </w:rPr>
      <w:t>1</w:t>
    </w:r>
    <w:r>
      <w:rPr>
        <w:rStyle w:val="SayfaNumaras"/>
      </w:rPr>
      <w:fldChar w:fldCharType="end"/>
    </w:r>
  </w:p>
  <w:p w:rsidR="004E55F8" w:rsidRDefault="004E55F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FD6" w:rsidRDefault="00537FD6">
      <w:r>
        <w:separator/>
      </w:r>
    </w:p>
  </w:footnote>
  <w:footnote w:type="continuationSeparator" w:id="0">
    <w:p w:rsidR="00537FD6" w:rsidRDefault="00537F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2CF9"/>
    <w:multiLevelType w:val="hybridMultilevel"/>
    <w:tmpl w:val="8B7CA12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D3713A"/>
    <w:multiLevelType w:val="hybridMultilevel"/>
    <w:tmpl w:val="EDE6371A"/>
    <w:lvl w:ilvl="0" w:tplc="ED9AE7B0">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10823A3"/>
    <w:multiLevelType w:val="hybridMultilevel"/>
    <w:tmpl w:val="F7ECA366"/>
    <w:lvl w:ilvl="0" w:tplc="E3E4255E">
      <w:start w:val="1"/>
      <w:numFmt w:val="decimal"/>
      <w:lvlText w:val="%1-"/>
      <w:lvlJc w:val="left"/>
      <w:pPr>
        <w:ind w:left="644"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 w15:restartNumberingAfterBreak="0">
    <w:nsid w:val="1ADB79E3"/>
    <w:multiLevelType w:val="multilevel"/>
    <w:tmpl w:val="A4C6D452"/>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4" w15:restartNumberingAfterBreak="0">
    <w:nsid w:val="240053F5"/>
    <w:multiLevelType w:val="hybridMultilevel"/>
    <w:tmpl w:val="34F63BCA"/>
    <w:lvl w:ilvl="0" w:tplc="2C0066A6">
      <w:start w:val="1"/>
      <w:numFmt w:val="decimal"/>
      <w:lvlText w:val="%1-"/>
      <w:lvlJc w:val="left"/>
      <w:pPr>
        <w:tabs>
          <w:tab w:val="num" w:pos="900"/>
        </w:tabs>
        <w:ind w:left="900" w:hanging="360"/>
      </w:pPr>
      <w:rPr>
        <w:b/>
      </w:rPr>
    </w:lvl>
    <w:lvl w:ilvl="1" w:tplc="04350019">
      <w:start w:val="1"/>
      <w:numFmt w:val="decimal"/>
      <w:lvlText w:val="%2."/>
      <w:lvlJc w:val="left"/>
      <w:pPr>
        <w:tabs>
          <w:tab w:val="num" w:pos="1260"/>
        </w:tabs>
        <w:ind w:left="1260" w:hanging="360"/>
      </w:pPr>
    </w:lvl>
    <w:lvl w:ilvl="2" w:tplc="0435001B">
      <w:start w:val="1"/>
      <w:numFmt w:val="decimal"/>
      <w:lvlText w:val="%3."/>
      <w:lvlJc w:val="left"/>
      <w:pPr>
        <w:tabs>
          <w:tab w:val="num" w:pos="1980"/>
        </w:tabs>
        <w:ind w:left="1980" w:hanging="360"/>
      </w:pPr>
    </w:lvl>
    <w:lvl w:ilvl="3" w:tplc="0435000F">
      <w:start w:val="1"/>
      <w:numFmt w:val="decimal"/>
      <w:lvlText w:val="%4."/>
      <w:lvlJc w:val="left"/>
      <w:pPr>
        <w:tabs>
          <w:tab w:val="num" w:pos="2700"/>
        </w:tabs>
        <w:ind w:left="2700" w:hanging="360"/>
      </w:pPr>
    </w:lvl>
    <w:lvl w:ilvl="4" w:tplc="04350019">
      <w:start w:val="1"/>
      <w:numFmt w:val="decimal"/>
      <w:lvlText w:val="%5."/>
      <w:lvlJc w:val="left"/>
      <w:pPr>
        <w:tabs>
          <w:tab w:val="num" w:pos="3420"/>
        </w:tabs>
        <w:ind w:left="3420" w:hanging="360"/>
      </w:pPr>
    </w:lvl>
    <w:lvl w:ilvl="5" w:tplc="0435001B">
      <w:start w:val="1"/>
      <w:numFmt w:val="decimal"/>
      <w:lvlText w:val="%6."/>
      <w:lvlJc w:val="left"/>
      <w:pPr>
        <w:tabs>
          <w:tab w:val="num" w:pos="4140"/>
        </w:tabs>
        <w:ind w:left="4140" w:hanging="360"/>
      </w:pPr>
    </w:lvl>
    <w:lvl w:ilvl="6" w:tplc="0435000F">
      <w:start w:val="1"/>
      <w:numFmt w:val="decimal"/>
      <w:lvlText w:val="%7."/>
      <w:lvlJc w:val="left"/>
      <w:pPr>
        <w:tabs>
          <w:tab w:val="num" w:pos="4860"/>
        </w:tabs>
        <w:ind w:left="4860" w:hanging="360"/>
      </w:pPr>
    </w:lvl>
    <w:lvl w:ilvl="7" w:tplc="04350019">
      <w:start w:val="1"/>
      <w:numFmt w:val="decimal"/>
      <w:lvlText w:val="%8."/>
      <w:lvlJc w:val="left"/>
      <w:pPr>
        <w:tabs>
          <w:tab w:val="num" w:pos="5580"/>
        </w:tabs>
        <w:ind w:left="5580" w:hanging="360"/>
      </w:pPr>
    </w:lvl>
    <w:lvl w:ilvl="8" w:tplc="0435001B">
      <w:start w:val="1"/>
      <w:numFmt w:val="decimal"/>
      <w:lvlText w:val="%9."/>
      <w:lvlJc w:val="left"/>
      <w:pPr>
        <w:tabs>
          <w:tab w:val="num" w:pos="6300"/>
        </w:tabs>
        <w:ind w:left="6300" w:hanging="360"/>
      </w:pPr>
    </w:lvl>
  </w:abstractNum>
  <w:abstractNum w:abstractNumId="5" w15:restartNumberingAfterBreak="0">
    <w:nsid w:val="3AF216DA"/>
    <w:multiLevelType w:val="multilevel"/>
    <w:tmpl w:val="9872F2C6"/>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6" w15:restartNumberingAfterBreak="0">
    <w:nsid w:val="4B7E5D31"/>
    <w:multiLevelType w:val="multilevel"/>
    <w:tmpl w:val="CF6616E4"/>
    <w:lvl w:ilvl="0">
      <w:start w:val="2"/>
      <w:numFmt w:val="decimal"/>
      <w:lvlText w:val="%1."/>
      <w:lvlJc w:val="left"/>
      <w:pPr>
        <w:tabs>
          <w:tab w:val="num" w:pos="570"/>
        </w:tabs>
        <w:ind w:left="570" w:hanging="570"/>
      </w:pPr>
      <w:rPr>
        <w:rFonts w:hint="default"/>
      </w:rPr>
    </w:lvl>
    <w:lvl w:ilvl="1">
      <w:start w:val="5"/>
      <w:numFmt w:val="decimal"/>
      <w:lvlText w:val="%1.%2."/>
      <w:lvlJc w:val="left"/>
      <w:pPr>
        <w:tabs>
          <w:tab w:val="num" w:pos="750"/>
        </w:tabs>
        <w:ind w:left="750" w:hanging="57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696A4492"/>
    <w:multiLevelType w:val="multilevel"/>
    <w:tmpl w:val="CDEE9ED0"/>
    <w:lvl w:ilvl="0">
      <w:start w:val="2"/>
      <w:numFmt w:val="decimal"/>
      <w:lvlText w:val="%1."/>
      <w:lvlJc w:val="left"/>
      <w:pPr>
        <w:tabs>
          <w:tab w:val="num" w:pos="570"/>
        </w:tabs>
        <w:ind w:left="570" w:hanging="570"/>
      </w:pPr>
      <w:rPr>
        <w:rFonts w:hint="default"/>
      </w:rPr>
    </w:lvl>
    <w:lvl w:ilvl="1">
      <w:start w:val="7"/>
      <w:numFmt w:val="decimal"/>
      <w:lvlText w:val="%1.%2."/>
      <w:lvlJc w:val="left"/>
      <w:pPr>
        <w:tabs>
          <w:tab w:val="num" w:pos="750"/>
        </w:tabs>
        <w:ind w:left="750" w:hanging="570"/>
      </w:pPr>
      <w:rPr>
        <w:rFonts w:hint="default"/>
      </w:rPr>
    </w:lvl>
    <w:lvl w:ilvl="2">
      <w:start w:val="5"/>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BD"/>
    <w:rsid w:val="000059DA"/>
    <w:rsid w:val="00010F3C"/>
    <w:rsid w:val="00011B47"/>
    <w:rsid w:val="000238C1"/>
    <w:rsid w:val="00026D1C"/>
    <w:rsid w:val="00027A14"/>
    <w:rsid w:val="00047076"/>
    <w:rsid w:val="00056860"/>
    <w:rsid w:val="00060768"/>
    <w:rsid w:val="00061CE4"/>
    <w:rsid w:val="000634C0"/>
    <w:rsid w:val="00073AC5"/>
    <w:rsid w:val="00075570"/>
    <w:rsid w:val="00083AAF"/>
    <w:rsid w:val="00092A64"/>
    <w:rsid w:val="000938F8"/>
    <w:rsid w:val="000A4AA2"/>
    <w:rsid w:val="000A5832"/>
    <w:rsid w:val="000A7375"/>
    <w:rsid w:val="000B20FC"/>
    <w:rsid w:val="000B5AAD"/>
    <w:rsid w:val="000D3D16"/>
    <w:rsid w:val="000F079C"/>
    <w:rsid w:val="000F623A"/>
    <w:rsid w:val="000F6DDF"/>
    <w:rsid w:val="00120DBA"/>
    <w:rsid w:val="001356D4"/>
    <w:rsid w:val="00141037"/>
    <w:rsid w:val="00144E63"/>
    <w:rsid w:val="00153368"/>
    <w:rsid w:val="00154CF2"/>
    <w:rsid w:val="0016479C"/>
    <w:rsid w:val="00164DAF"/>
    <w:rsid w:val="00167DF6"/>
    <w:rsid w:val="001710D0"/>
    <w:rsid w:val="00182BE7"/>
    <w:rsid w:val="00186C1D"/>
    <w:rsid w:val="00187DF4"/>
    <w:rsid w:val="00197ED3"/>
    <w:rsid w:val="001A69A8"/>
    <w:rsid w:val="001A7FC2"/>
    <w:rsid w:val="001B3855"/>
    <w:rsid w:val="001C5CFC"/>
    <w:rsid w:val="001D1AED"/>
    <w:rsid w:val="001D3727"/>
    <w:rsid w:val="001D4906"/>
    <w:rsid w:val="001D6C00"/>
    <w:rsid w:val="001E3472"/>
    <w:rsid w:val="0022289F"/>
    <w:rsid w:val="00231A41"/>
    <w:rsid w:val="00233202"/>
    <w:rsid w:val="00234EFC"/>
    <w:rsid w:val="0023629C"/>
    <w:rsid w:val="00262E29"/>
    <w:rsid w:val="00266F62"/>
    <w:rsid w:val="00267AB5"/>
    <w:rsid w:val="002A49B1"/>
    <w:rsid w:val="002A7CEC"/>
    <w:rsid w:val="002B0F62"/>
    <w:rsid w:val="002B17A2"/>
    <w:rsid w:val="002B31E4"/>
    <w:rsid w:val="002B3261"/>
    <w:rsid w:val="002C6DAC"/>
    <w:rsid w:val="002C73F9"/>
    <w:rsid w:val="002D4691"/>
    <w:rsid w:val="002E0D49"/>
    <w:rsid w:val="002E1E17"/>
    <w:rsid w:val="002E5BA4"/>
    <w:rsid w:val="00301DE0"/>
    <w:rsid w:val="00315740"/>
    <w:rsid w:val="003227FD"/>
    <w:rsid w:val="00322C16"/>
    <w:rsid w:val="00335B85"/>
    <w:rsid w:val="003369BE"/>
    <w:rsid w:val="00340180"/>
    <w:rsid w:val="0034287A"/>
    <w:rsid w:val="00342A23"/>
    <w:rsid w:val="00370F75"/>
    <w:rsid w:val="0039252D"/>
    <w:rsid w:val="003A3D7D"/>
    <w:rsid w:val="003A3FF3"/>
    <w:rsid w:val="003B19E5"/>
    <w:rsid w:val="003B34ED"/>
    <w:rsid w:val="003B49BD"/>
    <w:rsid w:val="003C0C0A"/>
    <w:rsid w:val="003D4DEC"/>
    <w:rsid w:val="003D6401"/>
    <w:rsid w:val="003D783D"/>
    <w:rsid w:val="003E6E20"/>
    <w:rsid w:val="003F7BB8"/>
    <w:rsid w:val="00400705"/>
    <w:rsid w:val="00400ABC"/>
    <w:rsid w:val="00412CDA"/>
    <w:rsid w:val="004170BC"/>
    <w:rsid w:val="004220AA"/>
    <w:rsid w:val="00435970"/>
    <w:rsid w:val="00443242"/>
    <w:rsid w:val="004468AA"/>
    <w:rsid w:val="00450A02"/>
    <w:rsid w:val="00467673"/>
    <w:rsid w:val="004A55E3"/>
    <w:rsid w:val="004B05A0"/>
    <w:rsid w:val="004B5DB1"/>
    <w:rsid w:val="004D07D1"/>
    <w:rsid w:val="004D179D"/>
    <w:rsid w:val="004D7E4C"/>
    <w:rsid w:val="004E17C4"/>
    <w:rsid w:val="004E55F8"/>
    <w:rsid w:val="004E7DD9"/>
    <w:rsid w:val="004F08AE"/>
    <w:rsid w:val="004F270D"/>
    <w:rsid w:val="00510E6B"/>
    <w:rsid w:val="00512CCA"/>
    <w:rsid w:val="005166E3"/>
    <w:rsid w:val="00524284"/>
    <w:rsid w:val="005278F5"/>
    <w:rsid w:val="00535E66"/>
    <w:rsid w:val="00537FD6"/>
    <w:rsid w:val="00543D0F"/>
    <w:rsid w:val="005675E7"/>
    <w:rsid w:val="00567D16"/>
    <w:rsid w:val="00574726"/>
    <w:rsid w:val="00575267"/>
    <w:rsid w:val="005827F2"/>
    <w:rsid w:val="0058691A"/>
    <w:rsid w:val="00590190"/>
    <w:rsid w:val="00592A67"/>
    <w:rsid w:val="00596429"/>
    <w:rsid w:val="005A252A"/>
    <w:rsid w:val="005A2F78"/>
    <w:rsid w:val="005A56AE"/>
    <w:rsid w:val="005A632D"/>
    <w:rsid w:val="005B1B84"/>
    <w:rsid w:val="005B1E71"/>
    <w:rsid w:val="005B2808"/>
    <w:rsid w:val="005B2B1D"/>
    <w:rsid w:val="005B35A5"/>
    <w:rsid w:val="005D1C3F"/>
    <w:rsid w:val="005D58CA"/>
    <w:rsid w:val="005D651B"/>
    <w:rsid w:val="005E318D"/>
    <w:rsid w:val="005E456D"/>
    <w:rsid w:val="005F010E"/>
    <w:rsid w:val="005F4F1A"/>
    <w:rsid w:val="006128A5"/>
    <w:rsid w:val="006138C6"/>
    <w:rsid w:val="0061610A"/>
    <w:rsid w:val="00627E3C"/>
    <w:rsid w:val="0066004E"/>
    <w:rsid w:val="00676826"/>
    <w:rsid w:val="00677E7F"/>
    <w:rsid w:val="006A4D1C"/>
    <w:rsid w:val="006B3975"/>
    <w:rsid w:val="006C12E2"/>
    <w:rsid w:val="006C19C0"/>
    <w:rsid w:val="006D243F"/>
    <w:rsid w:val="006E1DAC"/>
    <w:rsid w:val="006F4F48"/>
    <w:rsid w:val="00700598"/>
    <w:rsid w:val="00702A4A"/>
    <w:rsid w:val="007052A3"/>
    <w:rsid w:val="0071251E"/>
    <w:rsid w:val="00712521"/>
    <w:rsid w:val="0073774B"/>
    <w:rsid w:val="00745C4C"/>
    <w:rsid w:val="007474E9"/>
    <w:rsid w:val="0075010C"/>
    <w:rsid w:val="00767F98"/>
    <w:rsid w:val="00771098"/>
    <w:rsid w:val="00772110"/>
    <w:rsid w:val="00777AC9"/>
    <w:rsid w:val="00783F39"/>
    <w:rsid w:val="0079676E"/>
    <w:rsid w:val="007B2072"/>
    <w:rsid w:val="007C29A2"/>
    <w:rsid w:val="007C34F6"/>
    <w:rsid w:val="007C6B18"/>
    <w:rsid w:val="007D2269"/>
    <w:rsid w:val="007E41DA"/>
    <w:rsid w:val="007E4615"/>
    <w:rsid w:val="007E46E6"/>
    <w:rsid w:val="008012AA"/>
    <w:rsid w:val="00802C08"/>
    <w:rsid w:val="00803ED3"/>
    <w:rsid w:val="00805525"/>
    <w:rsid w:val="00806C06"/>
    <w:rsid w:val="00822D82"/>
    <w:rsid w:val="00824161"/>
    <w:rsid w:val="00824597"/>
    <w:rsid w:val="008326C5"/>
    <w:rsid w:val="00835773"/>
    <w:rsid w:val="00842B8B"/>
    <w:rsid w:val="00845EA8"/>
    <w:rsid w:val="00855A24"/>
    <w:rsid w:val="00893912"/>
    <w:rsid w:val="008A1AD1"/>
    <w:rsid w:val="008A4A8A"/>
    <w:rsid w:val="008B3F66"/>
    <w:rsid w:val="008C6BC0"/>
    <w:rsid w:val="008D57D6"/>
    <w:rsid w:val="008D76A6"/>
    <w:rsid w:val="008F49D6"/>
    <w:rsid w:val="008F79EF"/>
    <w:rsid w:val="00913765"/>
    <w:rsid w:val="00913CDE"/>
    <w:rsid w:val="00915D0F"/>
    <w:rsid w:val="00920E2D"/>
    <w:rsid w:val="009331E8"/>
    <w:rsid w:val="009709CE"/>
    <w:rsid w:val="00976690"/>
    <w:rsid w:val="009808FD"/>
    <w:rsid w:val="00990AE8"/>
    <w:rsid w:val="0099240F"/>
    <w:rsid w:val="00994328"/>
    <w:rsid w:val="009A441A"/>
    <w:rsid w:val="009A4DBB"/>
    <w:rsid w:val="009A741F"/>
    <w:rsid w:val="009B7079"/>
    <w:rsid w:val="009C2F2F"/>
    <w:rsid w:val="009E2420"/>
    <w:rsid w:val="009E292C"/>
    <w:rsid w:val="009F0177"/>
    <w:rsid w:val="009F1852"/>
    <w:rsid w:val="009F69E6"/>
    <w:rsid w:val="00A01AFE"/>
    <w:rsid w:val="00A13793"/>
    <w:rsid w:val="00A14282"/>
    <w:rsid w:val="00A22526"/>
    <w:rsid w:val="00A37ECF"/>
    <w:rsid w:val="00A40ED7"/>
    <w:rsid w:val="00A50EB3"/>
    <w:rsid w:val="00A56923"/>
    <w:rsid w:val="00A57C22"/>
    <w:rsid w:val="00A760E5"/>
    <w:rsid w:val="00A77398"/>
    <w:rsid w:val="00A77CAE"/>
    <w:rsid w:val="00A812BE"/>
    <w:rsid w:val="00A839F2"/>
    <w:rsid w:val="00A90F34"/>
    <w:rsid w:val="00A91497"/>
    <w:rsid w:val="00A95EE4"/>
    <w:rsid w:val="00AA13FF"/>
    <w:rsid w:val="00AA4A4C"/>
    <w:rsid w:val="00AB7114"/>
    <w:rsid w:val="00AD34D7"/>
    <w:rsid w:val="00AD5A0F"/>
    <w:rsid w:val="00AD7992"/>
    <w:rsid w:val="00AF15A4"/>
    <w:rsid w:val="00AF43CB"/>
    <w:rsid w:val="00B16077"/>
    <w:rsid w:val="00B1756E"/>
    <w:rsid w:val="00B218AD"/>
    <w:rsid w:val="00B24FFC"/>
    <w:rsid w:val="00B40B44"/>
    <w:rsid w:val="00B427CC"/>
    <w:rsid w:val="00B52DA0"/>
    <w:rsid w:val="00B62100"/>
    <w:rsid w:val="00B7273B"/>
    <w:rsid w:val="00B807EE"/>
    <w:rsid w:val="00B914EE"/>
    <w:rsid w:val="00B96B5B"/>
    <w:rsid w:val="00BA039E"/>
    <w:rsid w:val="00BA20FA"/>
    <w:rsid w:val="00BA22D3"/>
    <w:rsid w:val="00BA29A8"/>
    <w:rsid w:val="00BB4D38"/>
    <w:rsid w:val="00BC0926"/>
    <w:rsid w:val="00BC1F01"/>
    <w:rsid w:val="00BD0713"/>
    <w:rsid w:val="00BE6E73"/>
    <w:rsid w:val="00BE780E"/>
    <w:rsid w:val="00BF574C"/>
    <w:rsid w:val="00C0068A"/>
    <w:rsid w:val="00C04690"/>
    <w:rsid w:val="00C13CE4"/>
    <w:rsid w:val="00C14BA5"/>
    <w:rsid w:val="00C16E72"/>
    <w:rsid w:val="00C33F28"/>
    <w:rsid w:val="00C41750"/>
    <w:rsid w:val="00C71A03"/>
    <w:rsid w:val="00C83768"/>
    <w:rsid w:val="00C87A67"/>
    <w:rsid w:val="00C91286"/>
    <w:rsid w:val="00C926E5"/>
    <w:rsid w:val="00CA5C24"/>
    <w:rsid w:val="00CB2441"/>
    <w:rsid w:val="00CB25C6"/>
    <w:rsid w:val="00CB7E9D"/>
    <w:rsid w:val="00CE0948"/>
    <w:rsid w:val="00CE2EF9"/>
    <w:rsid w:val="00CE7D29"/>
    <w:rsid w:val="00D01888"/>
    <w:rsid w:val="00D166D0"/>
    <w:rsid w:val="00D5053C"/>
    <w:rsid w:val="00D50B52"/>
    <w:rsid w:val="00D510F7"/>
    <w:rsid w:val="00D60E5E"/>
    <w:rsid w:val="00D64E29"/>
    <w:rsid w:val="00D662D6"/>
    <w:rsid w:val="00D663AF"/>
    <w:rsid w:val="00D70964"/>
    <w:rsid w:val="00D70DAC"/>
    <w:rsid w:val="00D74826"/>
    <w:rsid w:val="00D80539"/>
    <w:rsid w:val="00D80956"/>
    <w:rsid w:val="00D86A8E"/>
    <w:rsid w:val="00D86EC8"/>
    <w:rsid w:val="00D900BA"/>
    <w:rsid w:val="00D91225"/>
    <w:rsid w:val="00D91CCD"/>
    <w:rsid w:val="00D95BD6"/>
    <w:rsid w:val="00DA374F"/>
    <w:rsid w:val="00DB6A3C"/>
    <w:rsid w:val="00DB6F38"/>
    <w:rsid w:val="00DC081A"/>
    <w:rsid w:val="00DC57C4"/>
    <w:rsid w:val="00DD4F71"/>
    <w:rsid w:val="00DE1C37"/>
    <w:rsid w:val="00DF2DCF"/>
    <w:rsid w:val="00E00BE7"/>
    <w:rsid w:val="00E036BC"/>
    <w:rsid w:val="00E04D08"/>
    <w:rsid w:val="00E16B5D"/>
    <w:rsid w:val="00E21C0D"/>
    <w:rsid w:val="00E25303"/>
    <w:rsid w:val="00E331A2"/>
    <w:rsid w:val="00E44938"/>
    <w:rsid w:val="00E57C58"/>
    <w:rsid w:val="00E8153A"/>
    <w:rsid w:val="00E816D9"/>
    <w:rsid w:val="00E83DDE"/>
    <w:rsid w:val="00E90F1D"/>
    <w:rsid w:val="00E96B9E"/>
    <w:rsid w:val="00EC41BD"/>
    <w:rsid w:val="00ED3AC4"/>
    <w:rsid w:val="00ED58EE"/>
    <w:rsid w:val="00ED7123"/>
    <w:rsid w:val="00EE5633"/>
    <w:rsid w:val="00EE6815"/>
    <w:rsid w:val="00EF278A"/>
    <w:rsid w:val="00EF6BB2"/>
    <w:rsid w:val="00F164DD"/>
    <w:rsid w:val="00F25FE8"/>
    <w:rsid w:val="00F34A95"/>
    <w:rsid w:val="00F47172"/>
    <w:rsid w:val="00F5615A"/>
    <w:rsid w:val="00F62CA9"/>
    <w:rsid w:val="00F63F7F"/>
    <w:rsid w:val="00F642D9"/>
    <w:rsid w:val="00F65E21"/>
    <w:rsid w:val="00F70A1E"/>
    <w:rsid w:val="00F82C4D"/>
    <w:rsid w:val="00F84426"/>
    <w:rsid w:val="00F93DCF"/>
    <w:rsid w:val="00F97928"/>
    <w:rsid w:val="00FA3AAE"/>
    <w:rsid w:val="00FA3D61"/>
    <w:rsid w:val="00FA4A9C"/>
    <w:rsid w:val="00FB2A83"/>
    <w:rsid w:val="00FB6FFA"/>
    <w:rsid w:val="00FC495E"/>
    <w:rsid w:val="00FE1EB2"/>
    <w:rsid w:val="00FE4FE8"/>
    <w:rsid w:val="00FE6443"/>
    <w:rsid w:val="00FE71CE"/>
    <w:rsid w:val="00FE7AF6"/>
    <w:rsid w:val="00FF4630"/>
    <w:rsid w:val="00FF4E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B8F46"/>
  <w15:docId w15:val="{DB940F1A-7FFE-4005-B720-080AA12D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sz w:val="28"/>
    </w:rPr>
  </w:style>
  <w:style w:type="paragraph" w:styleId="Balk2">
    <w:name w:val="heading 2"/>
    <w:basedOn w:val="Normal"/>
    <w:next w:val="Normal"/>
    <w:qFormat/>
    <w:pPr>
      <w:keepNext/>
      <w:jc w:val="center"/>
      <w:outlineLvl w:val="1"/>
    </w:pPr>
    <w:rPr>
      <w:rFonts w:ascii="Arial" w:hAnsi="Arial" w:cs="Arial"/>
      <w:b/>
      <w:bCs/>
      <w:color w:val="000000"/>
      <w:sz w:val="20"/>
      <w:szCs w:val="20"/>
    </w:rPr>
  </w:style>
  <w:style w:type="paragraph" w:styleId="Balk3">
    <w:name w:val="heading 3"/>
    <w:basedOn w:val="Normal"/>
    <w:next w:val="Normal"/>
    <w:qFormat/>
    <w:pPr>
      <w:keepNext/>
      <w:jc w:val="center"/>
      <w:outlineLvl w:val="2"/>
    </w:pPr>
    <w:rPr>
      <w:b/>
      <w:sz w:val="20"/>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2">
    <w:name w:val="Body Text Indent 2"/>
    <w:basedOn w:val="Normal"/>
    <w:link w:val="GvdeMetniGirintisi2Char"/>
    <w:semiHidden/>
    <w:pPr>
      <w:ind w:left="360"/>
      <w:jc w:val="both"/>
    </w:pPr>
    <w:rPr>
      <w:b/>
      <w:bCs/>
      <w:lang w:val="x-none" w:eastAsia="x-none"/>
    </w:rPr>
  </w:style>
  <w:style w:type="paragraph" w:styleId="GvdeMetniGirintisi">
    <w:name w:val="Body Text Indent"/>
    <w:basedOn w:val="Normal"/>
    <w:semiHidden/>
    <w:pPr>
      <w:ind w:left="360"/>
      <w:jc w:val="both"/>
    </w:pPr>
  </w:style>
  <w:style w:type="paragraph" w:styleId="GvdeMetniGirintisi3">
    <w:name w:val="Body Text Indent 3"/>
    <w:basedOn w:val="Normal"/>
    <w:semiHidden/>
    <w:pPr>
      <w:ind w:left="360" w:hanging="360"/>
      <w:jc w:val="both"/>
    </w:pPr>
  </w:style>
  <w:style w:type="paragraph" w:styleId="BalonMetni">
    <w:name w:val="Balloon Text"/>
    <w:basedOn w:val="Normal"/>
    <w:semiHidden/>
    <w:rPr>
      <w:rFonts w:ascii="Tahoma" w:hAnsi="Tahoma" w:cs="Tahoma"/>
      <w:sz w:val="16"/>
      <w:szCs w:val="16"/>
    </w:rPr>
  </w:style>
  <w:style w:type="paragraph" w:styleId="AltBilgi">
    <w:name w:val="footer"/>
    <w:basedOn w:val="Normal"/>
    <w:semiHidden/>
    <w:pPr>
      <w:tabs>
        <w:tab w:val="center" w:pos="4536"/>
        <w:tab w:val="right" w:pos="9072"/>
      </w:tabs>
    </w:pPr>
    <w:rPr>
      <w:lang w:val="x-none" w:eastAsia="x-none"/>
    </w:rPr>
  </w:style>
  <w:style w:type="character" w:styleId="SayfaNumaras">
    <w:name w:val="page number"/>
    <w:basedOn w:val="VarsaylanParagrafYazTipi"/>
    <w:semiHidden/>
  </w:style>
  <w:style w:type="character" w:customStyle="1" w:styleId="AltbilgiChar">
    <w:name w:val="Altbilgi Char"/>
    <w:rPr>
      <w:sz w:val="24"/>
      <w:szCs w:val="24"/>
    </w:rPr>
  </w:style>
  <w:style w:type="paragraph" w:styleId="stBilgi">
    <w:name w:val="header"/>
    <w:basedOn w:val="Normal"/>
    <w:semiHidden/>
    <w:unhideWhenUsed/>
    <w:pPr>
      <w:tabs>
        <w:tab w:val="center" w:pos="4536"/>
        <w:tab w:val="right" w:pos="9072"/>
      </w:tabs>
    </w:pPr>
  </w:style>
  <w:style w:type="character" w:customStyle="1" w:styleId="stbilgiChar">
    <w:name w:val="Üstbilgi Char"/>
    <w:semiHidden/>
    <w:rPr>
      <w:sz w:val="24"/>
      <w:szCs w:val="24"/>
    </w:rPr>
  </w:style>
  <w:style w:type="character" w:customStyle="1" w:styleId="GvdeMetniGirintisi2Char">
    <w:name w:val="Gövde Metni Girintisi 2 Char"/>
    <w:link w:val="GvdeMetniGirintisi2"/>
    <w:semiHidden/>
    <w:rsid w:val="00301DE0"/>
    <w:rPr>
      <w:b/>
      <w:bCs/>
      <w:sz w:val="24"/>
      <w:szCs w:val="24"/>
    </w:rPr>
  </w:style>
  <w:style w:type="paragraph" w:styleId="AralkYok">
    <w:name w:val="No Spacing"/>
    <w:qFormat/>
    <w:rsid w:val="00C91286"/>
    <w:rPr>
      <w:rFonts w:ascii="Calibri" w:hAnsi="Calibri" w:cs="Calibri"/>
      <w:sz w:val="22"/>
      <w:szCs w:val="22"/>
      <w:lang w:eastAsia="en-US"/>
    </w:rPr>
  </w:style>
  <w:style w:type="character" w:styleId="AklamaBavurusu">
    <w:name w:val="annotation reference"/>
    <w:basedOn w:val="VarsaylanParagrafYazTipi"/>
    <w:uiPriority w:val="99"/>
    <w:semiHidden/>
    <w:unhideWhenUsed/>
    <w:rsid w:val="001D4906"/>
    <w:rPr>
      <w:sz w:val="16"/>
      <w:szCs w:val="16"/>
    </w:rPr>
  </w:style>
  <w:style w:type="paragraph" w:styleId="AklamaMetni">
    <w:name w:val="annotation text"/>
    <w:basedOn w:val="Normal"/>
    <w:link w:val="AklamaMetniChar"/>
    <w:uiPriority w:val="99"/>
    <w:semiHidden/>
    <w:unhideWhenUsed/>
    <w:rsid w:val="001D4906"/>
    <w:rPr>
      <w:sz w:val="20"/>
      <w:szCs w:val="20"/>
    </w:rPr>
  </w:style>
  <w:style w:type="character" w:customStyle="1" w:styleId="AklamaMetniChar">
    <w:name w:val="Açıklama Metni Char"/>
    <w:basedOn w:val="VarsaylanParagrafYazTipi"/>
    <w:link w:val="AklamaMetni"/>
    <w:uiPriority w:val="99"/>
    <w:semiHidden/>
    <w:rsid w:val="001D4906"/>
  </w:style>
  <w:style w:type="paragraph" w:styleId="AklamaKonusu">
    <w:name w:val="annotation subject"/>
    <w:basedOn w:val="AklamaMetni"/>
    <w:next w:val="AklamaMetni"/>
    <w:link w:val="AklamaKonusuChar"/>
    <w:uiPriority w:val="99"/>
    <w:semiHidden/>
    <w:unhideWhenUsed/>
    <w:rsid w:val="001D4906"/>
    <w:rPr>
      <w:b/>
      <w:bCs/>
    </w:rPr>
  </w:style>
  <w:style w:type="character" w:customStyle="1" w:styleId="AklamaKonusuChar">
    <w:name w:val="Açıklama Konusu Char"/>
    <w:basedOn w:val="AklamaMetniChar"/>
    <w:link w:val="AklamaKonusu"/>
    <w:uiPriority w:val="99"/>
    <w:semiHidden/>
    <w:rsid w:val="001D4906"/>
    <w:rPr>
      <w:b/>
      <w:bCs/>
    </w:rPr>
  </w:style>
  <w:style w:type="paragraph" w:styleId="GvdeMetni">
    <w:name w:val="Body Text"/>
    <w:basedOn w:val="Normal"/>
    <w:link w:val="GvdeMetniChar"/>
    <w:uiPriority w:val="99"/>
    <w:semiHidden/>
    <w:unhideWhenUsed/>
    <w:rsid w:val="00524284"/>
    <w:pPr>
      <w:spacing w:after="120"/>
    </w:pPr>
  </w:style>
  <w:style w:type="character" w:customStyle="1" w:styleId="GvdeMetniChar">
    <w:name w:val="Gövde Metni Char"/>
    <w:basedOn w:val="VarsaylanParagrafYazTipi"/>
    <w:link w:val="GvdeMetni"/>
    <w:uiPriority w:val="99"/>
    <w:semiHidden/>
    <w:rsid w:val="00524284"/>
    <w:rPr>
      <w:sz w:val="24"/>
      <w:szCs w:val="24"/>
    </w:rPr>
  </w:style>
  <w:style w:type="paragraph" w:styleId="ListeParagraf">
    <w:name w:val="List Paragraph"/>
    <w:basedOn w:val="Normal"/>
    <w:uiPriority w:val="34"/>
    <w:qFormat/>
    <w:rsid w:val="00D91CCD"/>
    <w:pPr>
      <w:spacing w:after="200" w:line="276" w:lineRule="auto"/>
      <w:ind w:left="720"/>
      <w:contextualSpacing/>
    </w:pPr>
    <w:rPr>
      <w:rFonts w:asciiTheme="minorHAnsi" w:eastAsiaTheme="minorHAnsi" w:hAnsiTheme="minorHAnsi" w:cstheme="minorBidi"/>
      <w:sz w:val="22"/>
      <w:szCs w:val="22"/>
      <w:lang w:eastAsia="en-US"/>
    </w:rPr>
  </w:style>
  <w:style w:type="paragraph" w:styleId="bekMetni">
    <w:name w:val="Block Text"/>
    <w:basedOn w:val="Normal"/>
    <w:semiHidden/>
    <w:rsid w:val="0099240F"/>
    <w:pPr>
      <w:ind w:left="705" w:right="-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5964">
      <w:bodyDiv w:val="1"/>
      <w:marLeft w:val="0"/>
      <w:marRight w:val="0"/>
      <w:marTop w:val="0"/>
      <w:marBottom w:val="0"/>
      <w:divBdr>
        <w:top w:val="none" w:sz="0" w:space="0" w:color="auto"/>
        <w:left w:val="none" w:sz="0" w:space="0" w:color="auto"/>
        <w:bottom w:val="none" w:sz="0" w:space="0" w:color="auto"/>
        <w:right w:val="none" w:sz="0" w:space="0" w:color="auto"/>
      </w:divBdr>
    </w:div>
    <w:div w:id="857429508">
      <w:bodyDiv w:val="1"/>
      <w:marLeft w:val="0"/>
      <w:marRight w:val="0"/>
      <w:marTop w:val="0"/>
      <w:marBottom w:val="0"/>
      <w:divBdr>
        <w:top w:val="none" w:sz="0" w:space="0" w:color="auto"/>
        <w:left w:val="none" w:sz="0" w:space="0" w:color="auto"/>
        <w:bottom w:val="none" w:sz="0" w:space="0" w:color="auto"/>
        <w:right w:val="none" w:sz="0" w:space="0" w:color="auto"/>
      </w:divBdr>
    </w:div>
    <w:div w:id="887840601">
      <w:bodyDiv w:val="1"/>
      <w:marLeft w:val="0"/>
      <w:marRight w:val="0"/>
      <w:marTop w:val="0"/>
      <w:marBottom w:val="0"/>
      <w:divBdr>
        <w:top w:val="none" w:sz="0" w:space="0" w:color="auto"/>
        <w:left w:val="none" w:sz="0" w:space="0" w:color="auto"/>
        <w:bottom w:val="none" w:sz="0" w:space="0" w:color="auto"/>
        <w:right w:val="none" w:sz="0" w:space="0" w:color="auto"/>
      </w:divBdr>
    </w:div>
    <w:div w:id="1099183426">
      <w:bodyDiv w:val="1"/>
      <w:marLeft w:val="0"/>
      <w:marRight w:val="0"/>
      <w:marTop w:val="0"/>
      <w:marBottom w:val="0"/>
      <w:divBdr>
        <w:top w:val="none" w:sz="0" w:space="0" w:color="auto"/>
        <w:left w:val="none" w:sz="0" w:space="0" w:color="auto"/>
        <w:bottom w:val="none" w:sz="0" w:space="0" w:color="auto"/>
        <w:right w:val="none" w:sz="0" w:space="0" w:color="auto"/>
      </w:divBdr>
    </w:div>
    <w:div w:id="139049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1F61-EB89-41C4-95DF-BB4C7E9D9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3</Pages>
  <Words>707</Words>
  <Characters>4033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GMMAK166</dc:creator>
  <cp:lastModifiedBy>Volkan Kara</cp:lastModifiedBy>
  <cp:revision>140</cp:revision>
  <cp:lastPrinted>2020-03-16T13:32:00Z</cp:lastPrinted>
  <dcterms:created xsi:type="dcterms:W3CDTF">2019-09-17T12:05:00Z</dcterms:created>
  <dcterms:modified xsi:type="dcterms:W3CDTF">2023-03-07T06:22:00Z</dcterms:modified>
</cp:coreProperties>
</file>