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AF8" w:rsidRDefault="00C24AF8" w:rsidP="00C24AF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b/>
          <w:bCs/>
          <w:noProof/>
          <w:lang w:eastAsia="tr-TR"/>
        </w:rPr>
        <w:drawing>
          <wp:inline distT="0" distB="0" distL="0" distR="0">
            <wp:extent cx="581025" cy="772160"/>
            <wp:effectExtent l="0" t="0" r="9525" b="889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7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7908" w:rsidRPr="00C17908" w:rsidRDefault="008F1E97" w:rsidP="00C24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20</w:t>
      </w:r>
      <w:r w:rsidR="00C17908" w:rsidRPr="00C17908">
        <w:rPr>
          <w:rFonts w:ascii="Times New Roman" w:hAnsi="Times New Roman" w:cs="Times New Roman"/>
          <w:b/>
          <w:sz w:val="24"/>
        </w:rPr>
        <w:t>2</w:t>
      </w:r>
      <w:r w:rsidR="00153891">
        <w:rPr>
          <w:rFonts w:ascii="Times New Roman" w:hAnsi="Times New Roman" w:cs="Times New Roman"/>
          <w:b/>
          <w:sz w:val="24"/>
        </w:rPr>
        <w:t>3</w:t>
      </w:r>
      <w:r w:rsidR="00C17908" w:rsidRPr="00C17908">
        <w:rPr>
          <w:rFonts w:ascii="Times New Roman" w:hAnsi="Times New Roman" w:cs="Times New Roman"/>
          <w:b/>
          <w:sz w:val="24"/>
        </w:rPr>
        <w:t xml:space="preserve"> YILI</w:t>
      </w:r>
    </w:p>
    <w:p w:rsidR="00C17908" w:rsidRPr="00C17908" w:rsidRDefault="00C17908" w:rsidP="008F1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17908">
        <w:rPr>
          <w:rFonts w:ascii="Times New Roman" w:hAnsi="Times New Roman" w:cs="Times New Roman"/>
          <w:b/>
          <w:sz w:val="24"/>
        </w:rPr>
        <w:t>MUHTELİF BAĞLANTI ELEMANLARI</w:t>
      </w:r>
    </w:p>
    <w:p w:rsidR="00C17908" w:rsidRPr="00C17908" w:rsidRDefault="00C17908" w:rsidP="008F1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17908">
        <w:rPr>
          <w:rFonts w:ascii="Times New Roman" w:hAnsi="Times New Roman" w:cs="Times New Roman"/>
          <w:b/>
          <w:sz w:val="24"/>
        </w:rPr>
        <w:t>TEKNİK ŞARTNAMESİ</w:t>
      </w:r>
    </w:p>
    <w:p w:rsidR="00C17908" w:rsidRPr="00C17908" w:rsidRDefault="00C17908" w:rsidP="008F1E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17908" w:rsidRPr="00C17908" w:rsidRDefault="00C17908" w:rsidP="006F40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F1E97">
        <w:rPr>
          <w:rFonts w:ascii="Times New Roman" w:hAnsi="Times New Roman" w:cs="Times New Roman"/>
          <w:b/>
          <w:sz w:val="24"/>
        </w:rPr>
        <w:t>1-AMAÇ:</w:t>
      </w:r>
      <w:r w:rsidRPr="00C17908">
        <w:rPr>
          <w:rFonts w:ascii="Times New Roman" w:hAnsi="Times New Roman" w:cs="Times New Roman"/>
          <w:sz w:val="24"/>
        </w:rPr>
        <w:t xml:space="preserve"> TTK ihtiyacı olarak aşağıda belirtilen özelliklerde muhtelif bağlantı elamanları satın alınacaktır.</w:t>
      </w:r>
    </w:p>
    <w:p w:rsidR="00C17908" w:rsidRPr="00C17908" w:rsidRDefault="00C17908" w:rsidP="006F40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17908" w:rsidRPr="008F1E97" w:rsidRDefault="00C17908" w:rsidP="006F40D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F1E97">
        <w:rPr>
          <w:rFonts w:ascii="Times New Roman" w:hAnsi="Times New Roman" w:cs="Times New Roman"/>
          <w:b/>
          <w:sz w:val="24"/>
        </w:rPr>
        <w:t>2-TEKNİK ÖZELLİKLER:</w:t>
      </w:r>
    </w:p>
    <w:p w:rsidR="00C17908" w:rsidRPr="00C17908" w:rsidRDefault="00C17908" w:rsidP="006F40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4AF8">
        <w:rPr>
          <w:rFonts w:ascii="Times New Roman" w:hAnsi="Times New Roman" w:cs="Times New Roman"/>
          <w:b/>
          <w:sz w:val="24"/>
        </w:rPr>
        <w:t>2.1-</w:t>
      </w:r>
      <w:r w:rsidRPr="00C17908">
        <w:rPr>
          <w:rFonts w:ascii="Times New Roman" w:hAnsi="Times New Roman" w:cs="Times New Roman"/>
          <w:sz w:val="24"/>
        </w:rPr>
        <w:t xml:space="preserve"> Bağ</w:t>
      </w:r>
      <w:r w:rsidR="008F1E97">
        <w:rPr>
          <w:rFonts w:ascii="Times New Roman" w:hAnsi="Times New Roman" w:cs="Times New Roman"/>
          <w:sz w:val="24"/>
        </w:rPr>
        <w:t>lantı el</w:t>
      </w:r>
      <w:r w:rsidR="001A41FF">
        <w:rPr>
          <w:rFonts w:ascii="Times New Roman" w:hAnsi="Times New Roman" w:cs="Times New Roman"/>
          <w:sz w:val="24"/>
        </w:rPr>
        <w:t>e</w:t>
      </w:r>
      <w:r w:rsidR="008F1E97">
        <w:rPr>
          <w:rFonts w:ascii="Times New Roman" w:hAnsi="Times New Roman" w:cs="Times New Roman"/>
          <w:sz w:val="24"/>
        </w:rPr>
        <w:t xml:space="preserve">manları ilgili TSE </w:t>
      </w:r>
      <w:r w:rsidRPr="00C17908">
        <w:rPr>
          <w:rFonts w:ascii="Times New Roman" w:hAnsi="Times New Roman" w:cs="Times New Roman"/>
          <w:sz w:val="24"/>
        </w:rPr>
        <w:t>ve DIN standartlarına uygun olacaktır.</w:t>
      </w:r>
    </w:p>
    <w:p w:rsidR="00C17908" w:rsidRPr="00C17908" w:rsidRDefault="00C17908" w:rsidP="006F40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4AF8">
        <w:rPr>
          <w:rFonts w:ascii="Times New Roman" w:hAnsi="Times New Roman" w:cs="Times New Roman"/>
          <w:b/>
          <w:sz w:val="24"/>
        </w:rPr>
        <w:t>2.2-</w:t>
      </w:r>
      <w:r w:rsidRPr="00C17908">
        <w:rPr>
          <w:rFonts w:ascii="Times New Roman" w:hAnsi="Times New Roman" w:cs="Times New Roman"/>
          <w:sz w:val="24"/>
        </w:rPr>
        <w:t xml:space="preserve"> Bu şartname eki resimlere göre imalatı yapılacak cıvatalar ve somunlar, ilgili resimlerde belirtilen şekil, ölçü, işleme işareti, sertlik, tolerans, izahat ve malze</w:t>
      </w:r>
      <w:r w:rsidR="008F1E97">
        <w:rPr>
          <w:rFonts w:ascii="Times New Roman" w:hAnsi="Times New Roman" w:cs="Times New Roman"/>
          <w:sz w:val="24"/>
        </w:rPr>
        <w:t xml:space="preserve">meye göre </w:t>
      </w:r>
      <w:r w:rsidRPr="00C17908">
        <w:rPr>
          <w:rFonts w:ascii="Times New Roman" w:hAnsi="Times New Roman" w:cs="Times New Roman"/>
          <w:sz w:val="24"/>
        </w:rPr>
        <w:t>gerçekleştirilecektir.</w:t>
      </w:r>
    </w:p>
    <w:p w:rsidR="00C17908" w:rsidRPr="00C17908" w:rsidRDefault="00C17908" w:rsidP="006F40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4AF8">
        <w:rPr>
          <w:rFonts w:ascii="Times New Roman" w:hAnsi="Times New Roman" w:cs="Times New Roman"/>
          <w:b/>
          <w:sz w:val="24"/>
        </w:rPr>
        <w:t>2.3-</w:t>
      </w:r>
      <w:r w:rsidRPr="00C17908">
        <w:rPr>
          <w:rFonts w:ascii="Times New Roman" w:hAnsi="Times New Roman" w:cs="Times New Roman"/>
          <w:sz w:val="24"/>
        </w:rPr>
        <w:t xml:space="preserve"> Teknik özellikler ekli listede belirtildiği gibi olacaktır.</w:t>
      </w:r>
    </w:p>
    <w:p w:rsidR="00C17908" w:rsidRPr="00C17908" w:rsidRDefault="00C17908" w:rsidP="006F40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17908" w:rsidRPr="008F1E97" w:rsidRDefault="00C17908" w:rsidP="006F40D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F1E97">
        <w:rPr>
          <w:rFonts w:ascii="Times New Roman" w:hAnsi="Times New Roman" w:cs="Times New Roman"/>
          <w:b/>
          <w:sz w:val="24"/>
        </w:rPr>
        <w:t>3-KONTROL, MUAYENE VE KABUL:</w:t>
      </w:r>
    </w:p>
    <w:p w:rsidR="00C17908" w:rsidRPr="00C17908" w:rsidRDefault="00C17908" w:rsidP="006F40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7908">
        <w:rPr>
          <w:rFonts w:ascii="Times New Roman" w:hAnsi="Times New Roman" w:cs="Times New Roman"/>
          <w:sz w:val="24"/>
        </w:rPr>
        <w:t xml:space="preserve">      Gerekli görülecek kontrol,  muayene ve kabu</w:t>
      </w:r>
      <w:r w:rsidR="008F1E97">
        <w:rPr>
          <w:rFonts w:ascii="Times New Roman" w:hAnsi="Times New Roman" w:cs="Times New Roman"/>
          <w:sz w:val="24"/>
        </w:rPr>
        <w:t>l bu şartname esaslarına göre TT</w:t>
      </w:r>
      <w:r w:rsidRPr="00C17908">
        <w:rPr>
          <w:rFonts w:ascii="Times New Roman" w:hAnsi="Times New Roman" w:cs="Times New Roman"/>
          <w:sz w:val="24"/>
        </w:rPr>
        <w:t>K Genel Müdürlüğü Makine ve İkmal Dairesi Başkanlığı Muayene ve Tesellüm İşleri Şube Müdürlüğünce yapılacaktır.</w:t>
      </w:r>
    </w:p>
    <w:p w:rsidR="00C17908" w:rsidRPr="00C17908" w:rsidRDefault="00C17908" w:rsidP="006F40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17908" w:rsidRPr="008F1E97" w:rsidRDefault="008F1E97" w:rsidP="006F40D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F1E97">
        <w:rPr>
          <w:rFonts w:ascii="Times New Roman" w:hAnsi="Times New Roman" w:cs="Times New Roman"/>
          <w:b/>
          <w:sz w:val="24"/>
        </w:rPr>
        <w:t>4-GENEL HÜKÜMLER</w:t>
      </w:r>
      <w:r w:rsidR="00C17908" w:rsidRPr="008F1E97">
        <w:rPr>
          <w:rFonts w:ascii="Times New Roman" w:hAnsi="Times New Roman" w:cs="Times New Roman"/>
          <w:b/>
          <w:sz w:val="24"/>
        </w:rPr>
        <w:t>:</w:t>
      </w:r>
    </w:p>
    <w:p w:rsidR="00C17908" w:rsidRPr="00C17908" w:rsidRDefault="008F1E97" w:rsidP="006F40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4AF8">
        <w:rPr>
          <w:rFonts w:ascii="Times New Roman" w:hAnsi="Times New Roman" w:cs="Times New Roman"/>
          <w:b/>
          <w:sz w:val="24"/>
        </w:rPr>
        <w:t>4.1-</w:t>
      </w:r>
      <w:r>
        <w:rPr>
          <w:rFonts w:ascii="Times New Roman" w:hAnsi="Times New Roman" w:cs="Times New Roman"/>
          <w:sz w:val="24"/>
        </w:rPr>
        <w:t xml:space="preserve"> Somunlar cı</w:t>
      </w:r>
      <w:r w:rsidR="00C17908" w:rsidRPr="00C17908">
        <w:rPr>
          <w:rFonts w:ascii="Times New Roman" w:hAnsi="Times New Roman" w:cs="Times New Roman"/>
          <w:sz w:val="24"/>
        </w:rPr>
        <w:t>vataların üzerine takılmış olarak teslim edilecektir.</w:t>
      </w:r>
    </w:p>
    <w:p w:rsidR="00C17908" w:rsidRPr="00C17908" w:rsidRDefault="008F1E97" w:rsidP="006F40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4AF8">
        <w:rPr>
          <w:rFonts w:ascii="Times New Roman" w:hAnsi="Times New Roman" w:cs="Times New Roman"/>
          <w:b/>
          <w:sz w:val="24"/>
        </w:rPr>
        <w:t>4.2-</w:t>
      </w:r>
      <w:r>
        <w:rPr>
          <w:rFonts w:ascii="Times New Roman" w:hAnsi="Times New Roman" w:cs="Times New Roman"/>
          <w:sz w:val="24"/>
        </w:rPr>
        <w:t xml:space="preserve"> M6 ve daha küçük cıvatalar,  somunlar, rondelalar kutularda (bir kutuda 50 adet olacak şekilde)</w:t>
      </w:r>
      <w:r w:rsidR="00C17908" w:rsidRPr="00C17908">
        <w:rPr>
          <w:rFonts w:ascii="Times New Roman" w:hAnsi="Times New Roman" w:cs="Times New Roman"/>
          <w:sz w:val="24"/>
        </w:rPr>
        <w:t>; bu</w:t>
      </w:r>
      <w:r>
        <w:rPr>
          <w:rFonts w:ascii="Times New Roman" w:hAnsi="Times New Roman" w:cs="Times New Roman"/>
          <w:sz w:val="24"/>
        </w:rPr>
        <w:t xml:space="preserve">nların dışındaki somunlar ve cıvatalar çuvallarda üzerlerine malzemelerin özellikleri yazılmış olarak (bir çuvalın ağırlığı ~20-25 kg olacak şekilde) teslim </w:t>
      </w:r>
      <w:r w:rsidR="00C17908" w:rsidRPr="00C17908">
        <w:rPr>
          <w:rFonts w:ascii="Times New Roman" w:hAnsi="Times New Roman" w:cs="Times New Roman"/>
          <w:sz w:val="24"/>
        </w:rPr>
        <w:t>edilecektir.</w:t>
      </w:r>
    </w:p>
    <w:p w:rsidR="00C17908" w:rsidRPr="00C17908" w:rsidRDefault="008F1E97" w:rsidP="006F40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4AF8">
        <w:rPr>
          <w:rFonts w:ascii="Times New Roman" w:hAnsi="Times New Roman" w:cs="Times New Roman"/>
          <w:b/>
          <w:sz w:val="24"/>
        </w:rPr>
        <w:t>4.3-</w:t>
      </w:r>
      <w:r w:rsidR="00C17908" w:rsidRPr="00C24AF8">
        <w:rPr>
          <w:rFonts w:ascii="Times New Roman" w:hAnsi="Times New Roman" w:cs="Times New Roman"/>
          <w:b/>
          <w:sz w:val="24"/>
        </w:rPr>
        <w:t xml:space="preserve"> </w:t>
      </w:r>
      <w:r w:rsidR="00C17908" w:rsidRPr="00C17908">
        <w:rPr>
          <w:rFonts w:ascii="Times New Roman" w:hAnsi="Times New Roman" w:cs="Times New Roman"/>
          <w:sz w:val="24"/>
        </w:rPr>
        <w:t>Malzemeler imalat ve işçilik hatalarına karşı 1 yıl firma garantisi altında olacaktır.</w:t>
      </w:r>
    </w:p>
    <w:p w:rsidR="00C17908" w:rsidRPr="00C17908" w:rsidRDefault="00C17908" w:rsidP="006F40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4AF8">
        <w:rPr>
          <w:rFonts w:ascii="Times New Roman" w:hAnsi="Times New Roman" w:cs="Times New Roman"/>
          <w:b/>
          <w:sz w:val="24"/>
        </w:rPr>
        <w:t>4.4-</w:t>
      </w:r>
      <w:r w:rsidRPr="00C17908">
        <w:rPr>
          <w:rFonts w:ascii="Times New Roman" w:hAnsi="Times New Roman" w:cs="Times New Roman"/>
          <w:sz w:val="24"/>
        </w:rPr>
        <w:t xml:space="preserve"> Tüm bağlantı elemanları, ekli listedeki müesseselere ait malzeme dağılım tablosuna göre her müessese için ayrı ayrı paketlenecek, kutular ve çuvallar üzerlerine ilgili müessese ismi yazılmış olarak tesl</w:t>
      </w:r>
      <w:r w:rsidR="008F1E97">
        <w:rPr>
          <w:rFonts w:ascii="Times New Roman" w:hAnsi="Times New Roman" w:cs="Times New Roman"/>
          <w:sz w:val="24"/>
        </w:rPr>
        <w:t>im edilecektir.</w:t>
      </w:r>
    </w:p>
    <w:p w:rsidR="00C17908" w:rsidRPr="00C17908" w:rsidRDefault="008F1E97" w:rsidP="006F40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4AF8">
        <w:rPr>
          <w:rFonts w:ascii="Times New Roman" w:hAnsi="Times New Roman" w:cs="Times New Roman"/>
          <w:b/>
          <w:sz w:val="24"/>
        </w:rPr>
        <w:t>4.5</w:t>
      </w:r>
      <w:r w:rsidR="00C17908" w:rsidRPr="00C24AF8">
        <w:rPr>
          <w:rFonts w:ascii="Times New Roman" w:hAnsi="Times New Roman" w:cs="Times New Roman"/>
          <w:b/>
          <w:sz w:val="24"/>
        </w:rPr>
        <w:t>-</w:t>
      </w:r>
      <w:r w:rsidR="00C17908" w:rsidRPr="00C17908">
        <w:rPr>
          <w:rFonts w:ascii="Times New Roman" w:hAnsi="Times New Roman" w:cs="Times New Roman"/>
          <w:sz w:val="24"/>
        </w:rPr>
        <w:t xml:space="preserve"> Malzemelerin te</w:t>
      </w:r>
      <w:r>
        <w:rPr>
          <w:rFonts w:ascii="Times New Roman" w:hAnsi="Times New Roman" w:cs="Times New Roman"/>
          <w:sz w:val="24"/>
        </w:rPr>
        <w:t xml:space="preserve">slim yeri Bülent Ecevit Caddesindeki TTK Genel Müdürlüğü Makine ve İkmal Dairesi Başkanlığı Muayene ve Tesellüm İşleri Şube Müdürlüğü Tesellüm Şefliği </w:t>
      </w:r>
      <w:r w:rsidR="00C17908" w:rsidRPr="00C17908">
        <w:rPr>
          <w:rFonts w:ascii="Times New Roman" w:hAnsi="Times New Roman" w:cs="Times New Roman"/>
          <w:sz w:val="24"/>
        </w:rPr>
        <w:t>ambarıdır.</w:t>
      </w:r>
    </w:p>
    <w:p w:rsidR="00C17908" w:rsidRPr="00C17908" w:rsidRDefault="008F1E97" w:rsidP="006F40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4AF8">
        <w:rPr>
          <w:rFonts w:ascii="Times New Roman" w:hAnsi="Times New Roman" w:cs="Times New Roman"/>
          <w:b/>
          <w:sz w:val="24"/>
        </w:rPr>
        <w:t>4.6-</w:t>
      </w:r>
      <w:r>
        <w:rPr>
          <w:rFonts w:ascii="Times New Roman" w:hAnsi="Times New Roman" w:cs="Times New Roman"/>
          <w:sz w:val="24"/>
        </w:rPr>
        <w:t xml:space="preserve"> Firmalar</w:t>
      </w:r>
      <w:r w:rsidR="00C17908" w:rsidRPr="00C17908">
        <w:rPr>
          <w:rFonts w:ascii="Times New Roman" w:hAnsi="Times New Roman" w:cs="Times New Roman"/>
          <w:sz w:val="24"/>
        </w:rPr>
        <w:t xml:space="preserve"> teklifleri</w:t>
      </w:r>
      <w:r>
        <w:rPr>
          <w:rFonts w:ascii="Times New Roman" w:hAnsi="Times New Roman" w:cs="Times New Roman"/>
          <w:sz w:val="24"/>
        </w:rPr>
        <w:t xml:space="preserve">ni birim fiyat teklif mektubu üzerine </w:t>
      </w:r>
      <w:r w:rsidR="00C17908" w:rsidRPr="00C17908">
        <w:rPr>
          <w:rFonts w:ascii="Times New Roman" w:hAnsi="Times New Roman" w:cs="Times New Roman"/>
          <w:sz w:val="24"/>
        </w:rPr>
        <w:t>yazacaklardır.</w:t>
      </w:r>
    </w:p>
    <w:p w:rsidR="00C17908" w:rsidRPr="00C17908" w:rsidRDefault="00C17908" w:rsidP="006F40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4AF8">
        <w:rPr>
          <w:rFonts w:ascii="Times New Roman" w:hAnsi="Times New Roman" w:cs="Times New Roman"/>
          <w:b/>
          <w:sz w:val="24"/>
        </w:rPr>
        <w:t>4.7-</w:t>
      </w:r>
      <w:r w:rsidR="008F1E97">
        <w:rPr>
          <w:rFonts w:ascii="Times New Roman" w:hAnsi="Times New Roman" w:cs="Times New Roman"/>
          <w:sz w:val="24"/>
        </w:rPr>
        <w:t xml:space="preserve"> </w:t>
      </w:r>
      <w:r w:rsidRPr="00C17908">
        <w:rPr>
          <w:rFonts w:ascii="Times New Roman" w:hAnsi="Times New Roman" w:cs="Times New Roman"/>
          <w:sz w:val="24"/>
        </w:rPr>
        <w:t>Fatura kesimi ekli listedeki müesseselere ait malzeme dağılım tablosuna uygun olarak idari şartnamedeki fatura bilgilerine göre yapılacaktır.</w:t>
      </w:r>
    </w:p>
    <w:p w:rsidR="00C17908" w:rsidRPr="00C17908" w:rsidRDefault="00C17908" w:rsidP="006F40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4AF8">
        <w:rPr>
          <w:rFonts w:ascii="Times New Roman" w:hAnsi="Times New Roman" w:cs="Times New Roman"/>
          <w:b/>
          <w:sz w:val="24"/>
        </w:rPr>
        <w:t>4.8-</w:t>
      </w:r>
      <w:r w:rsidR="008F1E97">
        <w:rPr>
          <w:rFonts w:ascii="Times New Roman" w:hAnsi="Times New Roman" w:cs="Times New Roman"/>
          <w:sz w:val="24"/>
        </w:rPr>
        <w:t xml:space="preserve"> </w:t>
      </w:r>
      <w:r w:rsidRPr="00C17908">
        <w:rPr>
          <w:rFonts w:ascii="Times New Roman" w:hAnsi="Times New Roman" w:cs="Times New Roman"/>
          <w:sz w:val="24"/>
        </w:rPr>
        <w:t>Malzemelerin teslimatı ile birlikte muayene ve kabul i</w:t>
      </w:r>
      <w:r w:rsidR="008F1E97">
        <w:rPr>
          <w:rFonts w:ascii="Times New Roman" w:hAnsi="Times New Roman" w:cs="Times New Roman"/>
          <w:sz w:val="24"/>
        </w:rPr>
        <w:t xml:space="preserve">şlemlerine başlanabilmesi için </w:t>
      </w:r>
      <w:r w:rsidRPr="00C17908">
        <w:rPr>
          <w:rFonts w:ascii="Times New Roman" w:hAnsi="Times New Roman" w:cs="Times New Roman"/>
          <w:sz w:val="24"/>
        </w:rPr>
        <w:t>fi</w:t>
      </w:r>
      <w:r w:rsidR="008F1E97">
        <w:rPr>
          <w:rFonts w:ascii="Times New Roman" w:hAnsi="Times New Roman" w:cs="Times New Roman"/>
          <w:sz w:val="24"/>
        </w:rPr>
        <w:t>rmalar ekli Muayene İstek Formu</w:t>
      </w:r>
      <w:r w:rsidRPr="00C17908">
        <w:rPr>
          <w:rFonts w:ascii="Times New Roman" w:hAnsi="Times New Roman" w:cs="Times New Roman"/>
          <w:sz w:val="24"/>
        </w:rPr>
        <w:t>nu doldurarak TTK Makine ve İkmal Dairesi Başkanlığı Muayene ve</w:t>
      </w:r>
      <w:r w:rsidR="008F1E97">
        <w:rPr>
          <w:rFonts w:ascii="Times New Roman" w:hAnsi="Times New Roman" w:cs="Times New Roman"/>
          <w:sz w:val="24"/>
        </w:rPr>
        <w:t xml:space="preserve"> Tesellüm İşleri Şube Müdürlüğü</w:t>
      </w:r>
      <w:r w:rsidRPr="00C17908">
        <w:rPr>
          <w:rFonts w:ascii="Times New Roman" w:hAnsi="Times New Roman" w:cs="Times New Roman"/>
          <w:sz w:val="24"/>
        </w:rPr>
        <w:t>ne, faturaların teslimi için ise Satınalma Dairesi Başkanlığına müracaat edeceklerdir. Firmaların faturaları kestiği tarihte malzemeleri, fatu</w:t>
      </w:r>
      <w:r w:rsidR="008F1E97">
        <w:rPr>
          <w:rFonts w:ascii="Times New Roman" w:hAnsi="Times New Roman" w:cs="Times New Roman"/>
          <w:sz w:val="24"/>
        </w:rPr>
        <w:t>raları ve muayene formunu TTK’ye</w:t>
      </w:r>
      <w:r w:rsidRPr="00C17908">
        <w:rPr>
          <w:rFonts w:ascii="Times New Roman" w:hAnsi="Times New Roman" w:cs="Times New Roman"/>
          <w:sz w:val="24"/>
        </w:rPr>
        <w:t xml:space="preserve"> teslim etmeleri gerekmektedir.</w:t>
      </w:r>
    </w:p>
    <w:p w:rsidR="00C17908" w:rsidRDefault="00C17908" w:rsidP="006F40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4AF8">
        <w:rPr>
          <w:rFonts w:ascii="Times New Roman" w:hAnsi="Times New Roman" w:cs="Times New Roman"/>
          <w:b/>
          <w:sz w:val="24"/>
        </w:rPr>
        <w:t>4</w:t>
      </w:r>
      <w:r w:rsidR="006F40D8" w:rsidRPr="00C24AF8">
        <w:rPr>
          <w:rFonts w:ascii="Times New Roman" w:hAnsi="Times New Roman" w:cs="Times New Roman"/>
          <w:b/>
          <w:sz w:val="24"/>
        </w:rPr>
        <w:t>.9-</w:t>
      </w:r>
      <w:r w:rsidR="006F40D8">
        <w:rPr>
          <w:rFonts w:ascii="Times New Roman" w:hAnsi="Times New Roman" w:cs="Times New Roman"/>
          <w:sz w:val="24"/>
        </w:rPr>
        <w:t xml:space="preserve"> Firmalar şayet varsa</w:t>
      </w:r>
      <w:r w:rsidR="008F1E97">
        <w:rPr>
          <w:rFonts w:ascii="Times New Roman" w:hAnsi="Times New Roman" w:cs="Times New Roman"/>
          <w:sz w:val="24"/>
        </w:rPr>
        <w:t xml:space="preserve"> üretici firmalara</w:t>
      </w:r>
      <w:r w:rsidRPr="00C17908">
        <w:rPr>
          <w:rFonts w:ascii="Times New Roman" w:hAnsi="Times New Roman" w:cs="Times New Roman"/>
          <w:sz w:val="24"/>
        </w:rPr>
        <w:t xml:space="preserve"> ait TS ve TS EN ISO 9001 Kalite Yönetim Sistem sertifikalarını teklifleriyle birlikte vereceklerdir.</w:t>
      </w:r>
    </w:p>
    <w:p w:rsidR="006F40D8" w:rsidRPr="00C17908" w:rsidRDefault="006F40D8" w:rsidP="006F40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17908" w:rsidRPr="008F1E97" w:rsidRDefault="008F1E97" w:rsidP="006F40D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F1E97">
        <w:rPr>
          <w:rFonts w:ascii="Times New Roman" w:hAnsi="Times New Roman" w:cs="Times New Roman"/>
          <w:b/>
          <w:sz w:val="24"/>
        </w:rPr>
        <w:t>5-</w:t>
      </w:r>
      <w:r w:rsidR="00C17908" w:rsidRPr="008F1E97">
        <w:rPr>
          <w:rFonts w:ascii="Times New Roman" w:hAnsi="Times New Roman" w:cs="Times New Roman"/>
          <w:b/>
          <w:sz w:val="24"/>
        </w:rPr>
        <w:t>SİPARİ</w:t>
      </w:r>
      <w:r>
        <w:rPr>
          <w:rFonts w:ascii="Times New Roman" w:hAnsi="Times New Roman" w:cs="Times New Roman"/>
          <w:b/>
          <w:sz w:val="24"/>
        </w:rPr>
        <w:t xml:space="preserve">Ş MİKTARI VE TESLİM </w:t>
      </w:r>
      <w:r w:rsidRPr="008F1E97">
        <w:rPr>
          <w:rFonts w:ascii="Times New Roman" w:hAnsi="Times New Roman" w:cs="Times New Roman"/>
          <w:b/>
          <w:sz w:val="24"/>
        </w:rPr>
        <w:t>SÜRESİ</w:t>
      </w:r>
      <w:r w:rsidR="00C17908" w:rsidRPr="008F1E97">
        <w:rPr>
          <w:rFonts w:ascii="Times New Roman" w:hAnsi="Times New Roman" w:cs="Times New Roman"/>
          <w:b/>
          <w:sz w:val="24"/>
        </w:rPr>
        <w:t>:</w:t>
      </w:r>
    </w:p>
    <w:p w:rsidR="00C17908" w:rsidRPr="00C17908" w:rsidRDefault="006F40D8" w:rsidP="006F40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4AF8">
        <w:rPr>
          <w:rFonts w:ascii="Times New Roman" w:hAnsi="Times New Roman" w:cs="Times New Roman"/>
          <w:b/>
          <w:sz w:val="24"/>
        </w:rPr>
        <w:t>5.</w:t>
      </w:r>
      <w:r w:rsidR="0096721F" w:rsidRPr="00C24AF8">
        <w:rPr>
          <w:rFonts w:ascii="Times New Roman" w:hAnsi="Times New Roman" w:cs="Times New Roman"/>
          <w:b/>
          <w:sz w:val="24"/>
        </w:rPr>
        <w:t>1-</w:t>
      </w:r>
      <w:r w:rsidR="00E776E3">
        <w:rPr>
          <w:rFonts w:ascii="Times New Roman" w:hAnsi="Times New Roman" w:cs="Times New Roman"/>
          <w:sz w:val="24"/>
        </w:rPr>
        <w:t xml:space="preserve"> Firmalar malzemeleri en geç 12</w:t>
      </w:r>
      <w:r>
        <w:rPr>
          <w:rFonts w:ascii="Times New Roman" w:hAnsi="Times New Roman" w:cs="Times New Roman"/>
          <w:sz w:val="24"/>
        </w:rPr>
        <w:t>0 takvim gününde teslim</w:t>
      </w:r>
      <w:r w:rsidR="00C17908" w:rsidRPr="00C17908">
        <w:rPr>
          <w:rFonts w:ascii="Times New Roman" w:hAnsi="Times New Roman" w:cs="Times New Roman"/>
          <w:sz w:val="24"/>
        </w:rPr>
        <w:t xml:space="preserve"> edeceklerdir. Alternatif teslim süreli teklifler ayrıca değerlendirilecektir.</w:t>
      </w:r>
    </w:p>
    <w:p w:rsidR="00C17908" w:rsidRPr="00C17908" w:rsidRDefault="006F40D8" w:rsidP="006F40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4AF8">
        <w:rPr>
          <w:rFonts w:ascii="Times New Roman" w:hAnsi="Times New Roman" w:cs="Times New Roman"/>
          <w:b/>
          <w:sz w:val="24"/>
        </w:rPr>
        <w:t>5.2-</w:t>
      </w:r>
      <w:r>
        <w:rPr>
          <w:rFonts w:ascii="Times New Roman" w:hAnsi="Times New Roman" w:cs="Times New Roman"/>
          <w:sz w:val="24"/>
        </w:rPr>
        <w:t xml:space="preserve"> Firmalar kısmi teslimat </w:t>
      </w:r>
      <w:r w:rsidR="00C17908" w:rsidRPr="00C17908">
        <w:rPr>
          <w:rFonts w:ascii="Times New Roman" w:hAnsi="Times New Roman" w:cs="Times New Roman"/>
          <w:sz w:val="24"/>
        </w:rPr>
        <w:t>yapabileceklerdir.</w:t>
      </w:r>
    </w:p>
    <w:p w:rsidR="004A1F49" w:rsidRPr="00C17908" w:rsidRDefault="006F40D8" w:rsidP="006F40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4AF8">
        <w:rPr>
          <w:rFonts w:ascii="Times New Roman" w:hAnsi="Times New Roman" w:cs="Times New Roman"/>
          <w:b/>
          <w:sz w:val="24"/>
        </w:rPr>
        <w:t>5.3</w:t>
      </w:r>
      <w:r w:rsidR="00C17908" w:rsidRPr="00C24AF8">
        <w:rPr>
          <w:rFonts w:ascii="Times New Roman" w:hAnsi="Times New Roman" w:cs="Times New Roman"/>
          <w:b/>
          <w:sz w:val="24"/>
        </w:rPr>
        <w:t>-</w:t>
      </w:r>
      <w:r w:rsidR="00C17908" w:rsidRPr="00C17908">
        <w:rPr>
          <w:rFonts w:ascii="Times New Roman" w:hAnsi="Times New Roman" w:cs="Times New Roman"/>
          <w:sz w:val="24"/>
        </w:rPr>
        <w:t xml:space="preserve"> Sipariş miktarları ekli listelerdeki gibi olacaktır.</w:t>
      </w:r>
    </w:p>
    <w:sectPr w:rsidR="004A1F49" w:rsidRPr="00C17908" w:rsidSect="00C24AF8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08"/>
    <w:rsid w:val="00153891"/>
    <w:rsid w:val="001A41FF"/>
    <w:rsid w:val="004A1F49"/>
    <w:rsid w:val="006F40D8"/>
    <w:rsid w:val="008F1E97"/>
    <w:rsid w:val="0096721F"/>
    <w:rsid w:val="00C17908"/>
    <w:rsid w:val="00C24AF8"/>
    <w:rsid w:val="00E7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0F33"/>
  <w15:chartTrackingRefBased/>
  <w15:docId w15:val="{C7541474-7890-4FF6-BE86-47B4ECDB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Kağan Özer</dc:creator>
  <cp:keywords/>
  <dc:description/>
  <cp:lastModifiedBy>Metin Kağan Özer</cp:lastModifiedBy>
  <cp:revision>6</cp:revision>
  <dcterms:created xsi:type="dcterms:W3CDTF">2022-05-25T12:26:00Z</dcterms:created>
  <dcterms:modified xsi:type="dcterms:W3CDTF">2023-09-13T06:19:00Z</dcterms:modified>
</cp:coreProperties>
</file>